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ACB4" w14:textId="75DEED07" w:rsidR="008561DC" w:rsidRPr="007E0570" w:rsidRDefault="008561DC" w:rsidP="008561DC">
      <w:pPr>
        <w:spacing w:line="360" w:lineRule="auto"/>
        <w:jc w:val="center"/>
        <w:rPr>
          <w:sz w:val="20"/>
          <w:szCs w:val="20"/>
          <w:lang w:val="en-GB"/>
        </w:rPr>
      </w:pPr>
      <w:r w:rsidRPr="007E0570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586048" behindDoc="1" locked="0" layoutInCell="1" allowOverlap="1" wp14:anchorId="461B54A8" wp14:editId="04380D53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570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46FD3103" w14:textId="22BFC416" w:rsidR="00DC5FA5" w:rsidRDefault="00DC5FA5" w:rsidP="00DC5FA5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>
        <w:rPr>
          <w:rFonts w:ascii="Arial" w:eastAsia="Calibri" w:hAnsi="Arial" w:cs="Arial"/>
          <w:b/>
          <w:szCs w:val="36"/>
          <w:lang w:val="en-GB"/>
        </w:rPr>
        <w:t>(TG-M 21-</w:t>
      </w:r>
      <w:r w:rsidR="0090430F">
        <w:rPr>
          <w:rFonts w:ascii="Arial" w:eastAsia="Calibri" w:hAnsi="Arial" w:cs="Arial"/>
          <w:b/>
          <w:szCs w:val="36"/>
          <w:lang w:val="en-GB"/>
        </w:rPr>
        <w:t>3</w:t>
      </w:r>
      <w:r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7A4E1EB9" w14:textId="44057F27" w:rsidR="00DC5FA5" w:rsidRPr="00A55274" w:rsidRDefault="0090430F" w:rsidP="00DC5FA5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21 May</w:t>
      </w:r>
      <w:r w:rsidR="00DC5FA5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18669DF0" w14:textId="279EA8C5" w:rsidR="00E61362" w:rsidRPr="001A5AB5" w:rsidRDefault="00CD1808" w:rsidP="00CD180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5A37C50B" w14:textId="77777777" w:rsidR="008561DC" w:rsidRPr="007E0570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88F109D" w14:textId="77777777" w:rsidR="008561DC" w:rsidRPr="007E0570" w:rsidRDefault="008561DC" w:rsidP="008561DC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137D13CE" w14:textId="77777777" w:rsidR="008561DC" w:rsidRPr="007E0570" w:rsidRDefault="008561DC" w:rsidP="008561DC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406D853A" w14:textId="373C732E" w:rsidR="008561DC" w:rsidRPr="007E0570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E0570">
        <w:rPr>
          <w:rFonts w:ascii="Georgia" w:hAnsi="Georgia"/>
          <w:b/>
          <w:sz w:val="20"/>
          <w:szCs w:val="22"/>
          <w:lang w:val="en-GB"/>
        </w:rPr>
        <w:t>Agenda Item:</w:t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="000F2611">
        <w:rPr>
          <w:rFonts w:ascii="Georgia" w:hAnsi="Georgia"/>
          <w:b/>
          <w:sz w:val="20"/>
          <w:szCs w:val="22"/>
          <w:lang w:val="en-GB"/>
        </w:rPr>
        <w:t>3</w:t>
      </w:r>
      <w:r w:rsidR="000E4D3B" w:rsidRPr="007E0570">
        <w:rPr>
          <w:rFonts w:ascii="Georgia" w:hAnsi="Georgia"/>
          <w:b/>
          <w:sz w:val="20"/>
          <w:szCs w:val="22"/>
          <w:lang w:val="en-GB"/>
        </w:rPr>
        <w:t xml:space="preserve">. </w:t>
      </w:r>
      <w:r w:rsidR="000F2611">
        <w:rPr>
          <w:rFonts w:ascii="Georgia" w:hAnsi="Georgia"/>
          <w:b/>
          <w:sz w:val="20"/>
          <w:szCs w:val="22"/>
          <w:lang w:val="en-GB"/>
        </w:rPr>
        <w:t>Announc</w:t>
      </w:r>
      <w:r w:rsidR="00BB4DC0">
        <w:rPr>
          <w:rFonts w:ascii="Georgia" w:hAnsi="Georgia"/>
          <w:b/>
          <w:sz w:val="20"/>
          <w:szCs w:val="22"/>
          <w:lang w:val="en-GB"/>
        </w:rPr>
        <w:t>e</w:t>
      </w:r>
      <w:r w:rsidR="000F2611">
        <w:rPr>
          <w:rFonts w:ascii="Georgia" w:hAnsi="Georgia"/>
          <w:b/>
          <w:sz w:val="20"/>
          <w:szCs w:val="22"/>
          <w:lang w:val="en-GB"/>
        </w:rPr>
        <w:t>ments</w:t>
      </w:r>
    </w:p>
    <w:p w14:paraId="449CCF2C" w14:textId="063E065B" w:rsidR="008561DC" w:rsidRPr="007E0570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GB"/>
        </w:rPr>
      </w:pPr>
      <w:r w:rsidRPr="007E0570">
        <w:rPr>
          <w:rFonts w:ascii="Georgia" w:hAnsi="Georgia"/>
          <w:b/>
          <w:sz w:val="20"/>
          <w:szCs w:val="22"/>
          <w:lang w:val="en-GB"/>
        </w:rPr>
        <w:t>Subject:</w:t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="000F2611">
        <w:rPr>
          <w:rFonts w:ascii="Georgia" w:hAnsi="Georgia"/>
          <w:b/>
          <w:sz w:val="20"/>
          <w:szCs w:val="22"/>
          <w:lang w:val="en-GB"/>
        </w:rPr>
        <w:t>Announcements</w:t>
      </w:r>
    </w:p>
    <w:p w14:paraId="4EC4A14D" w14:textId="6CDF1BD9" w:rsidR="008561DC" w:rsidRPr="007E0570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E0570">
        <w:rPr>
          <w:rFonts w:ascii="Georgia" w:hAnsi="Georgia"/>
          <w:b/>
          <w:sz w:val="20"/>
          <w:szCs w:val="22"/>
          <w:lang w:val="en-GB"/>
        </w:rPr>
        <w:t>Document No.:</w:t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="00CD1808">
        <w:rPr>
          <w:rFonts w:ascii="Georgia" w:hAnsi="Georgia"/>
          <w:sz w:val="20"/>
          <w:szCs w:val="22"/>
          <w:lang w:val="en-GB"/>
        </w:rPr>
        <w:t>TG-M 21-</w:t>
      </w:r>
      <w:r w:rsidR="0090430F">
        <w:rPr>
          <w:rFonts w:ascii="Georgia" w:hAnsi="Georgia"/>
          <w:sz w:val="20"/>
          <w:szCs w:val="22"/>
          <w:lang w:val="en-GB"/>
        </w:rPr>
        <w:t>3</w:t>
      </w:r>
      <w:r w:rsidR="00E61362" w:rsidRPr="00B91C82">
        <w:rPr>
          <w:rFonts w:ascii="Georgia" w:hAnsi="Georgia"/>
          <w:sz w:val="20"/>
          <w:szCs w:val="22"/>
          <w:lang w:val="en-GB"/>
        </w:rPr>
        <w:t>/</w:t>
      </w:r>
      <w:r w:rsidR="00E61362">
        <w:rPr>
          <w:rFonts w:ascii="Georgia" w:hAnsi="Georgia"/>
          <w:sz w:val="20"/>
          <w:szCs w:val="22"/>
          <w:lang w:val="en-GB"/>
        </w:rPr>
        <w:t>3</w:t>
      </w:r>
    </w:p>
    <w:p w14:paraId="686CEA66" w14:textId="6E1D0A5F" w:rsidR="008561DC" w:rsidRPr="007E0570" w:rsidRDefault="008561DC" w:rsidP="008561DC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E0570">
        <w:rPr>
          <w:rFonts w:ascii="Georgia" w:hAnsi="Georgia"/>
          <w:b/>
          <w:sz w:val="20"/>
          <w:szCs w:val="22"/>
          <w:lang w:val="en-GB"/>
        </w:rPr>
        <w:t>Date:</w:t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="0090430F">
        <w:rPr>
          <w:rFonts w:ascii="Georgia" w:hAnsi="Georgia"/>
          <w:sz w:val="20"/>
          <w:szCs w:val="22"/>
          <w:lang w:val="en-GB"/>
        </w:rPr>
        <w:t>2</w:t>
      </w:r>
      <w:r w:rsidR="00603EBB">
        <w:rPr>
          <w:rFonts w:ascii="Georgia" w:hAnsi="Georgia"/>
          <w:sz w:val="20"/>
          <w:szCs w:val="22"/>
          <w:lang w:val="en-GB"/>
        </w:rPr>
        <w:t>5</w:t>
      </w:r>
      <w:r w:rsidR="0090430F">
        <w:rPr>
          <w:rFonts w:ascii="Georgia" w:hAnsi="Georgia"/>
          <w:sz w:val="20"/>
          <w:szCs w:val="22"/>
          <w:lang w:val="en-GB"/>
        </w:rPr>
        <w:t xml:space="preserve"> May</w:t>
      </w:r>
      <w:r w:rsidR="00437AF2">
        <w:rPr>
          <w:rFonts w:ascii="Georgia" w:hAnsi="Georgia"/>
          <w:sz w:val="20"/>
          <w:szCs w:val="22"/>
          <w:lang w:val="en-GB"/>
        </w:rPr>
        <w:t xml:space="preserve"> 2021</w:t>
      </w:r>
    </w:p>
    <w:p w14:paraId="35694CAE" w14:textId="57F3B458" w:rsidR="008561DC" w:rsidRPr="007E0570" w:rsidRDefault="008561DC" w:rsidP="008561DC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7E0570">
        <w:rPr>
          <w:rFonts w:ascii="Georgia" w:hAnsi="Georgia"/>
          <w:b/>
          <w:sz w:val="20"/>
          <w:szCs w:val="22"/>
          <w:lang w:val="en-GB"/>
        </w:rPr>
        <w:t>Submitted by:</w:t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Pr="007E0570">
        <w:rPr>
          <w:rFonts w:ascii="Georgia" w:hAnsi="Georgia"/>
          <w:b/>
          <w:sz w:val="20"/>
          <w:szCs w:val="22"/>
          <w:lang w:val="en-GB"/>
        </w:rPr>
        <w:tab/>
      </w:r>
      <w:r w:rsidR="00E8582C" w:rsidRPr="007E0570">
        <w:rPr>
          <w:rFonts w:ascii="Georgia" w:hAnsi="Georgia"/>
          <w:b/>
          <w:sz w:val="20"/>
          <w:szCs w:val="22"/>
          <w:lang w:val="en-GB"/>
        </w:rPr>
        <w:t>CWSS</w:t>
      </w:r>
      <w:r w:rsidR="005F51DF">
        <w:rPr>
          <w:rFonts w:ascii="Georgia" w:hAnsi="Georgia"/>
          <w:b/>
          <w:sz w:val="20"/>
          <w:szCs w:val="22"/>
          <w:lang w:val="en-GB"/>
        </w:rPr>
        <w:t>/all</w:t>
      </w:r>
    </w:p>
    <w:p w14:paraId="23AF9231" w14:textId="77777777" w:rsidR="008561DC" w:rsidRPr="007E057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3EF288CC" w14:textId="417D6140" w:rsidR="000E4D3B" w:rsidRDefault="005F51DF" w:rsidP="000E4D3B">
      <w:pPr>
        <w:pStyle w:val="Header"/>
        <w:tabs>
          <w:tab w:val="left" w:pos="720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5F51DF">
        <w:rPr>
          <w:rFonts w:ascii="Georgia" w:hAnsi="Georgia"/>
          <w:sz w:val="20"/>
          <w:szCs w:val="20"/>
          <w:lang w:val="en-GB"/>
        </w:rPr>
        <w:t xml:space="preserve">Meeting participants are invited to hand in their information to the CWSS until </w:t>
      </w:r>
      <w:r w:rsidR="0090430F">
        <w:rPr>
          <w:rFonts w:ascii="Georgia" w:hAnsi="Georgia"/>
          <w:sz w:val="20"/>
          <w:szCs w:val="20"/>
          <w:lang w:val="en-GB"/>
        </w:rPr>
        <w:t>24</w:t>
      </w:r>
      <w:r w:rsidR="00745D80">
        <w:rPr>
          <w:rFonts w:ascii="Georgia" w:hAnsi="Georgia"/>
          <w:sz w:val="20"/>
          <w:szCs w:val="20"/>
          <w:lang w:val="en-GB"/>
        </w:rPr>
        <w:t xml:space="preserve"> </w:t>
      </w:r>
      <w:r w:rsidR="00DC5FA5">
        <w:rPr>
          <w:rFonts w:ascii="Georgia" w:hAnsi="Georgia"/>
          <w:sz w:val="20"/>
          <w:szCs w:val="20"/>
          <w:lang w:val="en-GB"/>
        </w:rPr>
        <w:t>Ma</w:t>
      </w:r>
      <w:r w:rsidR="0090430F">
        <w:rPr>
          <w:rFonts w:ascii="Georgia" w:hAnsi="Georgia"/>
          <w:sz w:val="20"/>
          <w:szCs w:val="20"/>
          <w:lang w:val="en-GB"/>
        </w:rPr>
        <w:t>y</w:t>
      </w:r>
      <w:r w:rsidR="00745D80">
        <w:rPr>
          <w:rFonts w:ascii="Georgia" w:hAnsi="Georgia"/>
          <w:sz w:val="20"/>
          <w:szCs w:val="20"/>
          <w:lang w:val="en-GB"/>
        </w:rPr>
        <w:t xml:space="preserve"> 2021</w:t>
      </w:r>
      <w:r w:rsidRPr="005F51DF">
        <w:rPr>
          <w:rFonts w:ascii="Georgia" w:hAnsi="Georgia"/>
          <w:sz w:val="20"/>
          <w:szCs w:val="20"/>
          <w:lang w:val="en-GB"/>
        </w:rPr>
        <w:t>. Individual announcements will not be repeated</w:t>
      </w:r>
      <w:r w:rsidR="00CA7E7B">
        <w:rPr>
          <w:rFonts w:ascii="Georgia" w:hAnsi="Georgia"/>
          <w:sz w:val="20"/>
          <w:szCs w:val="20"/>
          <w:lang w:val="en-GB"/>
        </w:rPr>
        <w:t xml:space="preserve"> during the meeting</w:t>
      </w:r>
      <w:r w:rsidRPr="005F51DF">
        <w:rPr>
          <w:rFonts w:ascii="Georgia" w:hAnsi="Georgia"/>
          <w:sz w:val="20"/>
          <w:szCs w:val="20"/>
          <w:lang w:val="en-GB"/>
        </w:rPr>
        <w:t>, but time given for questions</w:t>
      </w:r>
      <w:r>
        <w:rPr>
          <w:rFonts w:ascii="Georgia" w:hAnsi="Georgia"/>
          <w:sz w:val="20"/>
          <w:szCs w:val="20"/>
          <w:lang w:val="en-GB"/>
        </w:rPr>
        <w:t>.</w:t>
      </w:r>
    </w:p>
    <w:p w14:paraId="6BBCBCAB" w14:textId="25F89D0E" w:rsidR="005F51DF" w:rsidRPr="007E0570" w:rsidRDefault="005F51DF" w:rsidP="000E4D3B">
      <w:pPr>
        <w:pStyle w:val="Header"/>
        <w:tabs>
          <w:tab w:val="left" w:pos="720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5F51DF">
        <w:rPr>
          <w:rFonts w:ascii="Georgia" w:hAnsi="Georgia"/>
          <w:sz w:val="20"/>
          <w:szCs w:val="20"/>
          <w:lang w:val="en-GB"/>
        </w:rPr>
        <w:t>This document contains announcements of meeting participants as sent to the Common Wadden Sea Secretariat (CWSS</w:t>
      </w:r>
      <w:r w:rsidRPr="00437AF2">
        <w:rPr>
          <w:rFonts w:ascii="Georgia" w:hAnsi="Georgia"/>
          <w:sz w:val="20"/>
          <w:szCs w:val="20"/>
          <w:lang w:val="en-GB"/>
        </w:rPr>
        <w:t xml:space="preserve">) until </w:t>
      </w:r>
      <w:r w:rsidR="0090430F">
        <w:rPr>
          <w:rFonts w:ascii="Georgia" w:hAnsi="Georgia"/>
          <w:sz w:val="20"/>
          <w:szCs w:val="20"/>
          <w:lang w:val="en-GB"/>
        </w:rPr>
        <w:t>21 May</w:t>
      </w:r>
      <w:r w:rsidR="00437AF2">
        <w:rPr>
          <w:rFonts w:ascii="Georgia" w:hAnsi="Georgia"/>
          <w:sz w:val="20"/>
          <w:szCs w:val="20"/>
          <w:lang w:val="en-GB"/>
        </w:rPr>
        <w:t xml:space="preserve"> 2021</w:t>
      </w:r>
      <w:r>
        <w:rPr>
          <w:rFonts w:ascii="Georgia" w:hAnsi="Georgia"/>
          <w:sz w:val="20"/>
          <w:szCs w:val="20"/>
          <w:lang w:val="en-GB"/>
        </w:rPr>
        <w:t>.</w:t>
      </w:r>
      <w:r w:rsidR="0090430F">
        <w:rPr>
          <w:rFonts w:ascii="Georgia" w:hAnsi="Georgia"/>
          <w:sz w:val="20"/>
          <w:szCs w:val="20"/>
          <w:lang w:val="en-GB"/>
        </w:rPr>
        <w:t xml:space="preserve"> An update of this document will be share on the meeting day on 25 May 2021.</w:t>
      </w:r>
    </w:p>
    <w:p w14:paraId="6B8E1054" w14:textId="77777777" w:rsidR="008561DC" w:rsidRPr="007E0570" w:rsidRDefault="008561DC" w:rsidP="008561DC">
      <w:pPr>
        <w:pStyle w:val="Header"/>
        <w:tabs>
          <w:tab w:val="clear" w:pos="4703"/>
          <w:tab w:val="clear" w:pos="9406"/>
        </w:tabs>
        <w:spacing w:after="120" w:line="276" w:lineRule="auto"/>
        <w:rPr>
          <w:rFonts w:ascii="Georgia" w:hAnsi="Georgia"/>
          <w:sz w:val="22"/>
          <w:szCs w:val="22"/>
          <w:lang w:val="en-GB" w:eastAsia="de-DE"/>
        </w:rPr>
      </w:pPr>
    </w:p>
    <w:p w14:paraId="44155BA1" w14:textId="2FA11BFE" w:rsidR="008561DC" w:rsidRPr="007E0570" w:rsidRDefault="008561DC" w:rsidP="008561DC">
      <w:pPr>
        <w:spacing w:after="120" w:line="276" w:lineRule="auto"/>
        <w:rPr>
          <w:rFonts w:ascii="Georgia" w:hAnsi="Georgia"/>
          <w:sz w:val="22"/>
          <w:szCs w:val="22"/>
          <w:lang w:val="en-GB"/>
        </w:rPr>
      </w:pPr>
      <w:r w:rsidRPr="007E057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7E0570">
        <w:rPr>
          <w:rFonts w:ascii="Georgia" w:hAnsi="Georgia"/>
          <w:b/>
          <w:bCs/>
          <w:sz w:val="22"/>
          <w:szCs w:val="22"/>
          <w:lang w:val="en-GB"/>
        </w:rPr>
        <w:tab/>
      </w:r>
      <w:r w:rsidR="00CD0E61" w:rsidRPr="007E0570">
        <w:rPr>
          <w:rFonts w:ascii="Georgia" w:hAnsi="Georgia"/>
          <w:sz w:val="22"/>
          <w:szCs w:val="22"/>
          <w:lang w:val="en-GB"/>
        </w:rPr>
        <w:t>The group</w:t>
      </w:r>
      <w:r w:rsidRPr="007E0570">
        <w:rPr>
          <w:rFonts w:ascii="Georgia" w:hAnsi="Georgia"/>
          <w:sz w:val="22"/>
          <w:szCs w:val="22"/>
          <w:lang w:val="en-GB"/>
        </w:rPr>
        <w:t xml:space="preserve"> is invited to</w:t>
      </w:r>
      <w:r w:rsidR="00E8582C" w:rsidRPr="007E0570">
        <w:rPr>
          <w:rFonts w:ascii="Georgia" w:hAnsi="Georgia"/>
          <w:sz w:val="22"/>
          <w:szCs w:val="22"/>
          <w:lang w:val="en-GB"/>
        </w:rPr>
        <w:t xml:space="preserve"> </w:t>
      </w:r>
      <w:r w:rsidR="005F51DF">
        <w:rPr>
          <w:rFonts w:ascii="Georgia" w:hAnsi="Georgia"/>
          <w:sz w:val="22"/>
          <w:szCs w:val="22"/>
          <w:lang w:val="en-GB"/>
        </w:rPr>
        <w:t>note the information</w:t>
      </w:r>
      <w:r w:rsidR="00225794" w:rsidRPr="007E0570">
        <w:rPr>
          <w:rFonts w:ascii="Georgia" w:hAnsi="Georgia"/>
          <w:sz w:val="22"/>
          <w:szCs w:val="22"/>
          <w:lang w:val="en-GB"/>
        </w:rPr>
        <w:t>.</w:t>
      </w:r>
    </w:p>
    <w:p w14:paraId="1E50575E" w14:textId="00B0E10E" w:rsidR="00EE211D" w:rsidRPr="007E0570" w:rsidRDefault="00EE211D" w:rsidP="00E974A5">
      <w:pPr>
        <w:tabs>
          <w:tab w:val="left" w:pos="142"/>
        </w:tabs>
        <w:spacing w:after="200" w:line="276" w:lineRule="auto"/>
        <w:rPr>
          <w:lang w:val="en-GB"/>
        </w:rPr>
      </w:pPr>
      <w:r w:rsidRPr="007E0570">
        <w:rPr>
          <w:lang w:val="en-GB"/>
        </w:rPr>
        <w:br w:type="page"/>
      </w:r>
    </w:p>
    <w:p w14:paraId="67B2C431" w14:textId="2425819C" w:rsidR="00E8582C" w:rsidRPr="007E0570" w:rsidRDefault="005F51DF" w:rsidP="00E8582C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Announcements </w:t>
      </w:r>
      <w:r w:rsidR="00E61362">
        <w:rPr>
          <w:lang w:val="en-GB"/>
        </w:rPr>
        <w:t>TG-M 2</w:t>
      </w:r>
      <w:r w:rsidR="00745D80">
        <w:rPr>
          <w:lang w:val="en-GB"/>
        </w:rPr>
        <w:t>1</w:t>
      </w:r>
      <w:r w:rsidR="00E61362">
        <w:rPr>
          <w:lang w:val="en-GB"/>
        </w:rPr>
        <w:t>-</w:t>
      </w:r>
      <w:r w:rsidR="0090430F">
        <w:rPr>
          <w:lang w:val="en-GB"/>
        </w:rPr>
        <w:t>3</w:t>
      </w:r>
    </w:p>
    <w:p w14:paraId="4341B972" w14:textId="77777777" w:rsidR="00FC68C8" w:rsidRPr="00FC68C8" w:rsidRDefault="00FC68C8" w:rsidP="00FC68C8">
      <w:pPr>
        <w:rPr>
          <w:rFonts w:ascii="Georgia" w:hAnsi="Georgia"/>
          <w:sz w:val="20"/>
          <w:szCs w:val="20"/>
          <w:lang w:val="en-GB"/>
        </w:rPr>
      </w:pPr>
    </w:p>
    <w:p w14:paraId="195520C1" w14:textId="77777777" w:rsidR="00B36400" w:rsidRDefault="00FB4432" w:rsidP="00B36400">
      <w:pPr>
        <w:tabs>
          <w:tab w:val="left" w:pos="142"/>
        </w:tabs>
        <w:spacing w:after="200" w:line="276" w:lineRule="auto"/>
        <w:rPr>
          <w:b/>
          <w:sz w:val="22"/>
          <w:szCs w:val="22"/>
          <w:lang w:val="en-GB"/>
        </w:rPr>
      </w:pPr>
      <w:r w:rsidRPr="00B36400">
        <w:rPr>
          <w:b/>
          <w:sz w:val="22"/>
          <w:szCs w:val="22"/>
        </w:rPr>
        <w:t>Denmark</w:t>
      </w:r>
      <w:r w:rsidR="00B36400" w:rsidRPr="00B36400">
        <w:rPr>
          <w:b/>
          <w:sz w:val="22"/>
          <w:szCs w:val="22"/>
        </w:rPr>
        <w:t xml:space="preserve">, </w:t>
      </w:r>
      <w:r w:rsidR="00DE4993" w:rsidRPr="00B36400">
        <w:rPr>
          <w:b/>
          <w:sz w:val="22"/>
          <w:szCs w:val="22"/>
        </w:rPr>
        <w:t>Germany</w:t>
      </w:r>
      <w:r w:rsidR="00B36400" w:rsidRPr="00B36400">
        <w:rPr>
          <w:b/>
          <w:sz w:val="22"/>
          <w:szCs w:val="22"/>
        </w:rPr>
        <w:t xml:space="preserve">, </w:t>
      </w:r>
      <w:r w:rsidR="00B36400" w:rsidRPr="00A74D31">
        <w:rPr>
          <w:b/>
          <w:sz w:val="22"/>
          <w:szCs w:val="22"/>
        </w:rPr>
        <w:t>Hamburg</w:t>
      </w:r>
      <w:r w:rsidR="00B36400">
        <w:rPr>
          <w:b/>
          <w:sz w:val="22"/>
          <w:szCs w:val="22"/>
        </w:rPr>
        <w:t xml:space="preserve">, </w:t>
      </w:r>
      <w:r w:rsidR="00B36400">
        <w:rPr>
          <w:b/>
          <w:sz w:val="22"/>
          <w:szCs w:val="22"/>
          <w:lang w:val="en-GB"/>
        </w:rPr>
        <w:t>Lower Saxony</w:t>
      </w:r>
    </w:p>
    <w:p w14:paraId="5DE0B367" w14:textId="7351D8D8" w:rsidR="00745D80" w:rsidRPr="00B36400" w:rsidRDefault="00B36400" w:rsidP="00745D80">
      <w:pPr>
        <w:rPr>
          <w:rFonts w:ascii="Georgia" w:hAnsi="Georgia"/>
          <w:sz w:val="20"/>
          <w:szCs w:val="20"/>
          <w:lang w:val="de-DE"/>
        </w:rPr>
      </w:pPr>
      <w:r w:rsidRPr="00B36400">
        <w:rPr>
          <w:rFonts w:ascii="Georgia" w:hAnsi="Georgia"/>
          <w:sz w:val="20"/>
          <w:szCs w:val="20"/>
          <w:lang w:val="de-DE"/>
        </w:rPr>
        <w:t>N</w:t>
      </w:r>
      <w:r>
        <w:rPr>
          <w:rFonts w:ascii="Georgia" w:hAnsi="Georgia"/>
          <w:sz w:val="20"/>
          <w:szCs w:val="20"/>
          <w:lang w:val="de-DE"/>
        </w:rPr>
        <w:t>o announcements</w:t>
      </w:r>
    </w:p>
    <w:p w14:paraId="3EB857BB" w14:textId="37029655" w:rsidR="00DE4993" w:rsidRPr="00B36400" w:rsidRDefault="00DE4993" w:rsidP="00DE4993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de-DE"/>
        </w:rPr>
      </w:pPr>
    </w:p>
    <w:p w14:paraId="76396DB4" w14:textId="6EBF5F4F" w:rsidR="00FB4432" w:rsidRPr="00B36400" w:rsidRDefault="00FB4432" w:rsidP="00FB4432">
      <w:pPr>
        <w:tabs>
          <w:tab w:val="left" w:pos="142"/>
        </w:tabs>
        <w:spacing w:after="200" w:line="276" w:lineRule="auto"/>
        <w:rPr>
          <w:b/>
          <w:sz w:val="22"/>
          <w:szCs w:val="22"/>
          <w:lang w:val="de-DE"/>
        </w:rPr>
      </w:pPr>
      <w:r w:rsidRPr="00B36400">
        <w:rPr>
          <w:b/>
          <w:sz w:val="22"/>
          <w:szCs w:val="22"/>
          <w:lang w:val="de-DE"/>
        </w:rPr>
        <w:t>Schleswig-Holstein</w:t>
      </w:r>
    </w:p>
    <w:p w14:paraId="21593286" w14:textId="77777777" w:rsidR="0090430F" w:rsidRPr="0090430F" w:rsidRDefault="0090430F" w:rsidP="0090430F">
      <w:pPr>
        <w:pStyle w:val="ListParagraph"/>
        <w:numPr>
          <w:ilvl w:val="0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The visitor center Multimar Wattforum has reopened to visitors, but there are strict rules:</w:t>
      </w:r>
    </w:p>
    <w:p w14:paraId="75F3F0BB" w14:textId="25E1A1AF" w:rsidR="0090430F" w:rsidRPr="0090430F" w:rsidRDefault="0090430F" w:rsidP="0090430F">
      <w:pPr>
        <w:pStyle w:val="ListParagraph"/>
        <w:numPr>
          <w:ilvl w:val="1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two visit blocks are open: the visit is possible either between 10:00 and 13:00 or between 13:30 and 17:00. The building is disinfected during the lunch break.</w:t>
      </w:r>
    </w:p>
    <w:p w14:paraId="2A671CA9" w14:textId="3447D9A6" w:rsidR="0090430F" w:rsidRPr="0090430F" w:rsidRDefault="0090430F" w:rsidP="0090430F">
      <w:pPr>
        <w:pStyle w:val="ListParagraph"/>
        <w:numPr>
          <w:ilvl w:val="1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According to the current Corona Ordinance of the State of Schleswig-Holstein, a visit to the Multimar Wattforum is only possible for the following people: Tested people: with negative test evidence (no self-test); vaccinated people: with proof of complete vaccination protection; recovered people: with evidence of recovery; children under 6 years</w:t>
      </w:r>
    </w:p>
    <w:p w14:paraId="50C35A6F" w14:textId="0EF8DC04" w:rsidR="0090430F" w:rsidRPr="0090430F" w:rsidRDefault="0090430F" w:rsidP="0090430F">
      <w:pPr>
        <w:pStyle w:val="ListParagraph"/>
        <w:numPr>
          <w:ilvl w:val="1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leave contact details or register using the "Luca app"; wear a medical mouth and nose cover in the building; compliance with the generally applicable hygiene rules; at least two meters distance from people who do not belong to their own family</w:t>
      </w:r>
    </w:p>
    <w:p w14:paraId="1C41873C" w14:textId="77777777" w:rsidR="0090430F" w:rsidRPr="0090430F" w:rsidRDefault="0090430F" w:rsidP="0090430F">
      <w:pPr>
        <w:pStyle w:val="ListParagraph"/>
        <w:numPr>
          <w:ilvl w:val="0"/>
          <w:numId w:val="14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The national park administration offers mudflat tours with a ranger within the framework of the Corona state ordinance. The group size is a maximum of 14 participants plus rangers.</w:t>
      </w:r>
    </w:p>
    <w:p w14:paraId="18EDDD18" w14:textId="77777777" w:rsidR="0090430F" w:rsidRPr="0090430F" w:rsidRDefault="0090430F" w:rsidP="0090430F">
      <w:pPr>
        <w:pStyle w:val="ListParagraph"/>
        <w:tabs>
          <w:tab w:val="left" w:pos="142"/>
        </w:tabs>
        <w:spacing w:after="200" w:line="276" w:lineRule="auto"/>
        <w:ind w:left="1440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Requirements for participation are:</w:t>
      </w:r>
    </w:p>
    <w:p w14:paraId="563D6908" w14:textId="29F06DE4" w:rsidR="00863F50" w:rsidRPr="0090430F" w:rsidRDefault="0090430F" w:rsidP="00B36400">
      <w:pPr>
        <w:pStyle w:val="ListParagraph"/>
        <w:tabs>
          <w:tab w:val="left" w:pos="142"/>
        </w:tabs>
        <w:spacing w:after="200" w:line="276" w:lineRule="auto"/>
        <w:ind w:left="1440"/>
        <w:rPr>
          <w:rFonts w:ascii="Georgia" w:hAnsi="Georgia"/>
          <w:sz w:val="20"/>
          <w:szCs w:val="20"/>
          <w:lang w:val="en-GB"/>
        </w:rPr>
      </w:pPr>
      <w:r w:rsidRPr="0090430F">
        <w:rPr>
          <w:rFonts w:ascii="Georgia" w:hAnsi="Georgia"/>
          <w:sz w:val="20"/>
          <w:szCs w:val="20"/>
          <w:lang w:val="en-GB"/>
        </w:rPr>
        <w:t>Collection of contact details; a negative test evidence (no self-test); wear a medical mouth and nose cover throughout the event; the provisions of the national park administration's hygiene concept apply (e.g. compliance with the generally applicable hygiene rules; at least 1.5 meters distance from other people)</w:t>
      </w:r>
    </w:p>
    <w:p w14:paraId="401BEA52" w14:textId="056CF609" w:rsidR="00863F50" w:rsidRDefault="00031CEA" w:rsidP="00CD1808">
      <w:pPr>
        <w:tabs>
          <w:tab w:val="left" w:pos="142"/>
        </w:tabs>
        <w:spacing w:after="200" w:line="276" w:lineRule="auto"/>
        <w:rPr>
          <w:b/>
          <w:sz w:val="22"/>
          <w:szCs w:val="22"/>
          <w:lang w:val="en-GB"/>
        </w:rPr>
      </w:pPr>
      <w:bookmarkStart w:id="0" w:name="_Hlk62659447"/>
      <w:r w:rsidRPr="00CD1808">
        <w:rPr>
          <w:b/>
          <w:sz w:val="22"/>
          <w:szCs w:val="22"/>
          <w:lang w:val="en-GB"/>
        </w:rPr>
        <w:t>Netherlands</w:t>
      </w:r>
    </w:p>
    <w:p w14:paraId="00E5E39A" w14:textId="2B01F900" w:rsidR="00437AF2" w:rsidRPr="00B36400" w:rsidRDefault="00B36400" w:rsidP="00B36400">
      <w:pPr>
        <w:pStyle w:val="Header"/>
        <w:numPr>
          <w:ilvl w:val="0"/>
          <w:numId w:val="15"/>
        </w:numPr>
        <w:spacing w:after="120" w:line="276" w:lineRule="auto"/>
        <w:rPr>
          <w:rFonts w:ascii="Georgia" w:hAnsi="Georgia"/>
          <w:bCs/>
          <w:sz w:val="20"/>
          <w:szCs w:val="20"/>
          <w:lang w:val="en-GB"/>
        </w:rPr>
      </w:pPr>
      <w:r w:rsidRPr="00B36400">
        <w:rPr>
          <w:rFonts w:ascii="Georgia" w:hAnsi="Georgia"/>
          <w:bCs/>
          <w:sz w:val="20"/>
          <w:szCs w:val="20"/>
          <w:lang w:val="en-GB"/>
        </w:rPr>
        <w:t>-</w:t>
      </w:r>
      <w:r w:rsidRPr="00B36400">
        <w:rPr>
          <w:rFonts w:ascii="Georgia" w:hAnsi="Georgia"/>
          <w:bCs/>
          <w:sz w:val="20"/>
          <w:szCs w:val="20"/>
          <w:lang w:val="en-GB"/>
        </w:rPr>
        <w:tab/>
        <w:t>Netherlands will start an investigation into innovative methods of crossing the Wadden Sea with energy-cables and/or pipes while limiting the nature impact as much as possible. Part of the investigation will be a comparison with German and Danish methods. We suggest to discuss an English summary of this report (approximately ready in September) in TG-M.</w:t>
      </w:r>
    </w:p>
    <w:p w14:paraId="681D8E51" w14:textId="7033E8AD" w:rsidR="00031CEA" w:rsidRPr="00863F50" w:rsidRDefault="00031CEA" w:rsidP="00863F50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863F50">
        <w:rPr>
          <w:b/>
          <w:sz w:val="22"/>
          <w:szCs w:val="22"/>
          <w:lang w:val="en-GB"/>
        </w:rPr>
        <w:t>CWSS</w:t>
      </w:r>
    </w:p>
    <w:bookmarkEnd w:id="0"/>
    <w:p w14:paraId="310B7FC3" w14:textId="77777777" w:rsidR="0090430F" w:rsidRDefault="00437AF2" w:rsidP="0090430F">
      <w:pPr>
        <w:pStyle w:val="Header"/>
        <w:numPr>
          <w:ilvl w:val="0"/>
          <w:numId w:val="15"/>
        </w:numPr>
        <w:spacing w:after="120" w:line="276" w:lineRule="auto"/>
        <w:rPr>
          <w:rFonts w:ascii="Georgia" w:hAnsi="Georgia"/>
          <w:bCs/>
          <w:sz w:val="20"/>
          <w:szCs w:val="20"/>
          <w:lang w:val="en-GB"/>
        </w:rPr>
      </w:pPr>
      <w:r w:rsidRPr="00A26F4C">
        <w:rPr>
          <w:rFonts w:ascii="Georgia" w:hAnsi="Georgia"/>
          <w:bCs/>
          <w:sz w:val="20"/>
          <w:szCs w:val="20"/>
          <w:lang w:val="en-GB"/>
        </w:rPr>
        <w:t>Th</w:t>
      </w:r>
      <w:r w:rsidR="0090430F">
        <w:rPr>
          <w:rFonts w:ascii="Georgia" w:hAnsi="Georgia"/>
          <w:bCs/>
          <w:sz w:val="20"/>
          <w:szCs w:val="20"/>
          <w:lang w:val="en-GB"/>
        </w:rPr>
        <w:t xml:space="preserve">e next Wadden Sea Board (WSB) meetings are scheduled as follows: </w:t>
      </w:r>
    </w:p>
    <w:p w14:paraId="36086554" w14:textId="37BEE2B1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33.  27 August 2021, in Wilhelmshaven (hopefully live meeting, back-to-back with the Wadden Sea Day the day before)</w:t>
      </w:r>
    </w:p>
    <w:p w14:paraId="7B241E5B" w14:textId="77777777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34.  18 November 2021. Planned to be held in Esbjerg. Due to elections Esbjerg cannot host this meeting. Germany is looking now for alternative hosting.</w:t>
      </w:r>
    </w:p>
    <w:p w14:paraId="33AD76E8" w14:textId="77777777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35.  10 March 2022.  Netherlands offered to host this meeting.</w:t>
      </w:r>
    </w:p>
    <w:p w14:paraId="20B760D9" w14:textId="77777777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36.  26 August 2022 in Wilhelmshaven, again back-to-back with Wadden Sea Day.</w:t>
      </w:r>
    </w:p>
    <w:p w14:paraId="360B3202" w14:textId="77777777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37.  Optional Sept 2022 (no date fixed yet, pending also on the progress made in August meeting of WSB)</w:t>
      </w:r>
    </w:p>
    <w:p w14:paraId="668A5403" w14:textId="77777777" w:rsidR="0090430F" w:rsidRPr="0090430F" w:rsidRDefault="0090430F" w:rsidP="0090430F">
      <w:pPr>
        <w:pStyle w:val="Header"/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38.  6 October 2022.  Denmark offered to host this meeting</w:t>
      </w:r>
    </w:p>
    <w:p w14:paraId="4F6F6DA5" w14:textId="111EF231" w:rsidR="00437AF2" w:rsidRPr="00437AF2" w:rsidRDefault="0090430F" w:rsidP="0090430F">
      <w:pPr>
        <w:pStyle w:val="Header"/>
        <w:tabs>
          <w:tab w:val="clear" w:pos="4703"/>
          <w:tab w:val="clear" w:pos="9406"/>
        </w:tabs>
        <w:spacing w:after="120" w:line="276" w:lineRule="auto"/>
        <w:ind w:left="360"/>
        <w:rPr>
          <w:rFonts w:ascii="Georgia" w:hAnsi="Georgia"/>
          <w:bCs/>
          <w:sz w:val="20"/>
          <w:szCs w:val="20"/>
          <w:lang w:val="en-GB"/>
        </w:rPr>
      </w:pPr>
      <w:r w:rsidRPr="0090430F">
        <w:rPr>
          <w:rFonts w:ascii="Georgia" w:hAnsi="Georgia"/>
          <w:bCs/>
          <w:sz w:val="20"/>
          <w:szCs w:val="20"/>
          <w:lang w:val="en-GB"/>
        </w:rPr>
        <w:t>WSB 39. 29 /30 November</w:t>
      </w:r>
      <w:r>
        <w:rPr>
          <w:rFonts w:ascii="Georgia" w:hAnsi="Georgia"/>
          <w:bCs/>
          <w:sz w:val="20"/>
          <w:szCs w:val="20"/>
          <w:lang w:val="en-GB"/>
        </w:rPr>
        <w:t xml:space="preserve"> 2022</w:t>
      </w:r>
      <w:r w:rsidRPr="0090430F">
        <w:rPr>
          <w:rFonts w:ascii="Georgia" w:hAnsi="Georgia"/>
          <w:bCs/>
          <w:sz w:val="20"/>
          <w:szCs w:val="20"/>
          <w:lang w:val="en-GB"/>
        </w:rPr>
        <w:t>, Wilhelmshaven, day before Ministerial Council, Wilhelmshaven</w:t>
      </w:r>
    </w:p>
    <w:sectPr w:rsidR="00437AF2" w:rsidRPr="00437AF2" w:rsidSect="00FB4432">
      <w:headerReference w:type="default" r:id="rId9"/>
      <w:footerReference w:type="default" r:id="rId10"/>
      <w:footerReference w:type="first" r:id="rId11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C439" w14:textId="77777777" w:rsidR="00AB449C" w:rsidRDefault="00AB449C" w:rsidP="00B965C7">
      <w:r>
        <w:separator/>
      </w:r>
    </w:p>
  </w:endnote>
  <w:endnote w:type="continuationSeparator" w:id="0">
    <w:p w14:paraId="0B7C78B1" w14:textId="77777777" w:rsidR="00AB449C" w:rsidRDefault="00AB449C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D4D" w14:textId="5A23DEBE" w:rsidR="00DA571C" w:rsidRPr="003C34F6" w:rsidRDefault="00DA571C" w:rsidP="009148DD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D04916">
      <w:rPr>
        <w:rFonts w:ascii="Georgia" w:hAnsi="Georgia"/>
        <w:noProof/>
        <w:color w:val="808080" w:themeColor="background1" w:themeShade="80"/>
        <w:sz w:val="18"/>
        <w:szCs w:val="18"/>
      </w:rPr>
      <w:t>3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7B50" w14:textId="10C7B086" w:rsidR="00DA571C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251657216" behindDoc="1" locked="0" layoutInCell="1" allowOverlap="1" wp14:anchorId="325EB411" wp14:editId="762EB2A2">
          <wp:simplePos x="0" y="0"/>
          <wp:positionH relativeFrom="page">
            <wp:posOffset>0</wp:posOffset>
          </wp:positionH>
          <wp:positionV relativeFrom="page">
            <wp:posOffset>9105738</wp:posOffset>
          </wp:positionV>
          <wp:extent cx="7561580" cy="636905"/>
          <wp:effectExtent l="0" t="0" r="127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7887F579" wp14:editId="12E11048">
          <wp:simplePos x="0" y="0"/>
          <wp:positionH relativeFrom="page">
            <wp:posOffset>712632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047"/>
        <w:sz w:val="20"/>
        <w:szCs w:val="20"/>
      </w:rPr>
      <w:tab/>
    </w:r>
  </w:p>
  <w:p w14:paraId="6A466FA5" w14:textId="77777777" w:rsidR="00DA571C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2B360700" w14:textId="77777777" w:rsidR="00DA571C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52B760B8" w14:textId="77777777" w:rsidR="00DA571C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00644E3" w14:textId="77777777" w:rsidR="00DA571C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  <w:p w14:paraId="6B8DB4B2" w14:textId="77777777" w:rsidR="00DA571C" w:rsidRPr="006607D8" w:rsidRDefault="00DA571C" w:rsidP="002570E2">
    <w:pPr>
      <w:tabs>
        <w:tab w:val="left" w:pos="7770"/>
      </w:tabs>
      <w:rPr>
        <w:rFonts w:ascii="Arial" w:hAnsi="Arial" w:cs="Arial"/>
        <w:color w:val="00304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49BE" w14:textId="77777777" w:rsidR="00AB449C" w:rsidRDefault="00AB449C" w:rsidP="00B965C7">
      <w:r>
        <w:separator/>
      </w:r>
    </w:p>
  </w:footnote>
  <w:footnote w:type="continuationSeparator" w:id="0">
    <w:p w14:paraId="4AE22F39" w14:textId="77777777" w:rsidR="00AB449C" w:rsidRDefault="00AB449C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3CF0" w14:textId="5E3FC9C3" w:rsidR="00DA571C" w:rsidRPr="00A72074" w:rsidRDefault="00E61362" w:rsidP="00A72074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TG-M2</w:t>
    </w:r>
    <w:r w:rsidR="00745D80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>-</w:t>
    </w:r>
    <w:r w:rsidR="0090430F">
      <w:rPr>
        <w:rFonts w:ascii="Georgia" w:hAnsi="Georgia"/>
        <w:color w:val="808080" w:themeColor="background1" w:themeShade="80"/>
        <w:sz w:val="18"/>
        <w:szCs w:val="18"/>
      </w:rPr>
      <w:t>3</w:t>
    </w:r>
    <w:r>
      <w:rPr>
        <w:rFonts w:ascii="Georgia" w:hAnsi="Georgia"/>
        <w:color w:val="808080" w:themeColor="background1" w:themeShade="80"/>
        <w:sz w:val="18"/>
        <w:szCs w:val="18"/>
      </w:rPr>
      <w:t>/3</w:t>
    </w:r>
    <w:r w:rsidR="005F51DF">
      <w:rPr>
        <w:rFonts w:ascii="Georgia" w:hAnsi="Georgia"/>
        <w:color w:val="808080" w:themeColor="background1" w:themeShade="80"/>
        <w:sz w:val="18"/>
        <w:szCs w:val="18"/>
      </w:rPr>
      <w:t xml:space="preserve"> Announcements</w:t>
    </w:r>
    <w:r w:rsidR="00DA571C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CF5C93">
      <w:rPr>
        <w:rFonts w:ascii="Georgia" w:hAnsi="Georgia"/>
        <w:color w:val="808080" w:themeColor="background1" w:themeShade="80"/>
        <w:sz w:val="18"/>
        <w:szCs w:val="18"/>
      </w:rPr>
      <w:t>202</w:t>
    </w:r>
    <w:r w:rsidR="00745D80">
      <w:rPr>
        <w:rFonts w:ascii="Georgia" w:hAnsi="Georgia"/>
        <w:color w:val="808080" w:themeColor="background1" w:themeShade="80"/>
        <w:sz w:val="18"/>
        <w:szCs w:val="18"/>
      </w:rPr>
      <w:t>1</w:t>
    </w:r>
    <w:r w:rsidR="00CF5C93">
      <w:rPr>
        <w:rFonts w:ascii="Georgia" w:hAnsi="Georgia"/>
        <w:color w:val="808080" w:themeColor="background1" w:themeShade="80"/>
        <w:sz w:val="18"/>
        <w:szCs w:val="18"/>
      </w:rPr>
      <w:t>-</w:t>
    </w:r>
    <w:r w:rsidR="00437AF2">
      <w:rPr>
        <w:rFonts w:ascii="Georgia" w:hAnsi="Georgia"/>
        <w:color w:val="808080" w:themeColor="background1" w:themeShade="80"/>
        <w:sz w:val="18"/>
        <w:szCs w:val="18"/>
      </w:rPr>
      <w:t>0</w:t>
    </w:r>
    <w:r w:rsidR="0090430F">
      <w:rPr>
        <w:rFonts w:ascii="Georgia" w:hAnsi="Georgia"/>
        <w:color w:val="808080" w:themeColor="background1" w:themeShade="80"/>
        <w:sz w:val="18"/>
        <w:szCs w:val="18"/>
      </w:rPr>
      <w:t>5</w:t>
    </w:r>
    <w:r w:rsidR="00437AF2">
      <w:rPr>
        <w:rFonts w:ascii="Georgia" w:hAnsi="Georgia"/>
        <w:color w:val="808080" w:themeColor="background1" w:themeShade="80"/>
        <w:sz w:val="18"/>
        <w:szCs w:val="18"/>
      </w:rPr>
      <w:t>-</w:t>
    </w:r>
    <w:r w:rsidR="0090430F">
      <w:rPr>
        <w:rFonts w:ascii="Georgia" w:hAnsi="Georgia"/>
        <w:color w:val="808080" w:themeColor="background1" w:themeShade="80"/>
        <w:sz w:val="18"/>
        <w:szCs w:val="18"/>
      </w:rPr>
      <w:t>2</w:t>
    </w:r>
    <w:r w:rsidR="00B36400">
      <w:rPr>
        <w:rFonts w:ascii="Georgia" w:hAnsi="Georgia"/>
        <w:color w:val="808080" w:themeColor="background1" w:themeShade="80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1462"/>
    <w:multiLevelType w:val="hybridMultilevel"/>
    <w:tmpl w:val="1E64246A"/>
    <w:lvl w:ilvl="0" w:tplc="D96ED976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7795"/>
    <w:multiLevelType w:val="hybridMultilevel"/>
    <w:tmpl w:val="BF825D70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7B9"/>
    <w:multiLevelType w:val="hybridMultilevel"/>
    <w:tmpl w:val="8C1C8A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B76"/>
    <w:multiLevelType w:val="hybridMultilevel"/>
    <w:tmpl w:val="FEB8764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3129"/>
    <w:multiLevelType w:val="hybridMultilevel"/>
    <w:tmpl w:val="7F1AAA3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34A0A"/>
    <w:multiLevelType w:val="hybridMultilevel"/>
    <w:tmpl w:val="E9BE9D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718AE"/>
    <w:multiLevelType w:val="hybridMultilevel"/>
    <w:tmpl w:val="1A1E7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6990"/>
    <w:multiLevelType w:val="hybridMultilevel"/>
    <w:tmpl w:val="70BAE930"/>
    <w:lvl w:ilvl="0" w:tplc="C0DC50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F727B6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61F0A"/>
    <w:multiLevelType w:val="hybridMultilevel"/>
    <w:tmpl w:val="D9B45D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349E3"/>
    <w:multiLevelType w:val="hybridMultilevel"/>
    <w:tmpl w:val="BED21596"/>
    <w:lvl w:ilvl="0" w:tplc="D96ED976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15BC7"/>
    <w:multiLevelType w:val="hybridMultilevel"/>
    <w:tmpl w:val="514E78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9628C"/>
    <w:multiLevelType w:val="hybridMultilevel"/>
    <w:tmpl w:val="BEB47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E3058"/>
    <w:multiLevelType w:val="hybridMultilevel"/>
    <w:tmpl w:val="BE9AC0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17"/>
    <w:rsid w:val="00007FFD"/>
    <w:rsid w:val="00010D2D"/>
    <w:rsid w:val="00013807"/>
    <w:rsid w:val="00020F15"/>
    <w:rsid w:val="00031CEA"/>
    <w:rsid w:val="00040313"/>
    <w:rsid w:val="000A6D0F"/>
    <w:rsid w:val="000A7BB4"/>
    <w:rsid w:val="000B238F"/>
    <w:rsid w:val="000D79B8"/>
    <w:rsid w:val="000E4A74"/>
    <w:rsid w:val="000E4D3B"/>
    <w:rsid w:val="000F2611"/>
    <w:rsid w:val="001154CE"/>
    <w:rsid w:val="00133CDB"/>
    <w:rsid w:val="0016737D"/>
    <w:rsid w:val="00183331"/>
    <w:rsid w:val="00195457"/>
    <w:rsid w:val="00195816"/>
    <w:rsid w:val="001A5A0D"/>
    <w:rsid w:val="001D044E"/>
    <w:rsid w:val="00205CBA"/>
    <w:rsid w:val="002168E5"/>
    <w:rsid w:val="002240FB"/>
    <w:rsid w:val="00225794"/>
    <w:rsid w:val="002570E2"/>
    <w:rsid w:val="00267FD2"/>
    <w:rsid w:val="00297B01"/>
    <w:rsid w:val="002C5158"/>
    <w:rsid w:val="002D5AE4"/>
    <w:rsid w:val="002F4BD7"/>
    <w:rsid w:val="002F5398"/>
    <w:rsid w:val="002F7DD5"/>
    <w:rsid w:val="00324417"/>
    <w:rsid w:val="0032603D"/>
    <w:rsid w:val="00341834"/>
    <w:rsid w:val="003470F6"/>
    <w:rsid w:val="00392885"/>
    <w:rsid w:val="00393CBB"/>
    <w:rsid w:val="003A0DCB"/>
    <w:rsid w:val="003B7710"/>
    <w:rsid w:val="003F4A4D"/>
    <w:rsid w:val="00411E3A"/>
    <w:rsid w:val="0041371F"/>
    <w:rsid w:val="004205EB"/>
    <w:rsid w:val="004331D4"/>
    <w:rsid w:val="004356BC"/>
    <w:rsid w:val="00437AF2"/>
    <w:rsid w:val="004607DE"/>
    <w:rsid w:val="004640DB"/>
    <w:rsid w:val="0048049E"/>
    <w:rsid w:val="00482EC8"/>
    <w:rsid w:val="00494FF5"/>
    <w:rsid w:val="0049645D"/>
    <w:rsid w:val="004A2506"/>
    <w:rsid w:val="004A66C3"/>
    <w:rsid w:val="004C0D7C"/>
    <w:rsid w:val="004F4F34"/>
    <w:rsid w:val="0050563B"/>
    <w:rsid w:val="0051787B"/>
    <w:rsid w:val="00560F95"/>
    <w:rsid w:val="00567BCF"/>
    <w:rsid w:val="00573D23"/>
    <w:rsid w:val="00577229"/>
    <w:rsid w:val="005E0542"/>
    <w:rsid w:val="005E4AA7"/>
    <w:rsid w:val="005F51DF"/>
    <w:rsid w:val="005F7D03"/>
    <w:rsid w:val="00603EBB"/>
    <w:rsid w:val="006521E1"/>
    <w:rsid w:val="00692550"/>
    <w:rsid w:val="00696CA7"/>
    <w:rsid w:val="006A2BA3"/>
    <w:rsid w:val="006A54B1"/>
    <w:rsid w:val="006C5241"/>
    <w:rsid w:val="006C66E8"/>
    <w:rsid w:val="006D0B3A"/>
    <w:rsid w:val="006D3672"/>
    <w:rsid w:val="006E1719"/>
    <w:rsid w:val="006F146A"/>
    <w:rsid w:val="006F27B8"/>
    <w:rsid w:val="00711480"/>
    <w:rsid w:val="00726A99"/>
    <w:rsid w:val="007426C3"/>
    <w:rsid w:val="00743D13"/>
    <w:rsid w:val="00745D80"/>
    <w:rsid w:val="00746DD5"/>
    <w:rsid w:val="00755A9A"/>
    <w:rsid w:val="007861D9"/>
    <w:rsid w:val="0078664B"/>
    <w:rsid w:val="007A1165"/>
    <w:rsid w:val="007E0570"/>
    <w:rsid w:val="008120EA"/>
    <w:rsid w:val="0082396A"/>
    <w:rsid w:val="00842A2F"/>
    <w:rsid w:val="00851A96"/>
    <w:rsid w:val="008561DC"/>
    <w:rsid w:val="00863F50"/>
    <w:rsid w:val="008732B4"/>
    <w:rsid w:val="00873FAA"/>
    <w:rsid w:val="008A45DF"/>
    <w:rsid w:val="008B78C2"/>
    <w:rsid w:val="008F5D32"/>
    <w:rsid w:val="0090430F"/>
    <w:rsid w:val="009148DD"/>
    <w:rsid w:val="00923B78"/>
    <w:rsid w:val="00931054"/>
    <w:rsid w:val="00932EE6"/>
    <w:rsid w:val="00944C03"/>
    <w:rsid w:val="00960B9D"/>
    <w:rsid w:val="009801D4"/>
    <w:rsid w:val="009B02BD"/>
    <w:rsid w:val="009E3DA6"/>
    <w:rsid w:val="00A0018E"/>
    <w:rsid w:val="00A15266"/>
    <w:rsid w:val="00A208F6"/>
    <w:rsid w:val="00A24CCB"/>
    <w:rsid w:val="00A25047"/>
    <w:rsid w:val="00A37FDB"/>
    <w:rsid w:val="00A61242"/>
    <w:rsid w:val="00A667D1"/>
    <w:rsid w:val="00A72074"/>
    <w:rsid w:val="00A74D31"/>
    <w:rsid w:val="00AB1A53"/>
    <w:rsid w:val="00AB449C"/>
    <w:rsid w:val="00AB7BE6"/>
    <w:rsid w:val="00AD4B06"/>
    <w:rsid w:val="00AE7D75"/>
    <w:rsid w:val="00AF752E"/>
    <w:rsid w:val="00B10984"/>
    <w:rsid w:val="00B1586C"/>
    <w:rsid w:val="00B2410D"/>
    <w:rsid w:val="00B2427B"/>
    <w:rsid w:val="00B25926"/>
    <w:rsid w:val="00B36400"/>
    <w:rsid w:val="00B61D9F"/>
    <w:rsid w:val="00B73FDE"/>
    <w:rsid w:val="00B742EE"/>
    <w:rsid w:val="00B85D91"/>
    <w:rsid w:val="00B965C7"/>
    <w:rsid w:val="00BB384B"/>
    <w:rsid w:val="00BB4DC0"/>
    <w:rsid w:val="00BE42EB"/>
    <w:rsid w:val="00C471AF"/>
    <w:rsid w:val="00C529AC"/>
    <w:rsid w:val="00C6423D"/>
    <w:rsid w:val="00C746C7"/>
    <w:rsid w:val="00C83293"/>
    <w:rsid w:val="00CA4088"/>
    <w:rsid w:val="00CA7E7B"/>
    <w:rsid w:val="00CD0E61"/>
    <w:rsid w:val="00CD1808"/>
    <w:rsid w:val="00CF000E"/>
    <w:rsid w:val="00CF5C93"/>
    <w:rsid w:val="00D04916"/>
    <w:rsid w:val="00D1728D"/>
    <w:rsid w:val="00D4622E"/>
    <w:rsid w:val="00D503B1"/>
    <w:rsid w:val="00D71ADC"/>
    <w:rsid w:val="00DA571C"/>
    <w:rsid w:val="00DA5DD1"/>
    <w:rsid w:val="00DA7665"/>
    <w:rsid w:val="00DB04F5"/>
    <w:rsid w:val="00DB7395"/>
    <w:rsid w:val="00DC5FA5"/>
    <w:rsid w:val="00DC630A"/>
    <w:rsid w:val="00DE4993"/>
    <w:rsid w:val="00DF78C8"/>
    <w:rsid w:val="00E01E46"/>
    <w:rsid w:val="00E27E32"/>
    <w:rsid w:val="00E51F7E"/>
    <w:rsid w:val="00E61362"/>
    <w:rsid w:val="00E71233"/>
    <w:rsid w:val="00E72764"/>
    <w:rsid w:val="00E777A6"/>
    <w:rsid w:val="00E8582C"/>
    <w:rsid w:val="00E974A5"/>
    <w:rsid w:val="00EA0AD1"/>
    <w:rsid w:val="00EB25B0"/>
    <w:rsid w:val="00EE211D"/>
    <w:rsid w:val="00EF6EB2"/>
    <w:rsid w:val="00F04FE7"/>
    <w:rsid w:val="00F1047E"/>
    <w:rsid w:val="00F32DAD"/>
    <w:rsid w:val="00F33E70"/>
    <w:rsid w:val="00F411B2"/>
    <w:rsid w:val="00F423AD"/>
    <w:rsid w:val="00F6403B"/>
    <w:rsid w:val="00F7164D"/>
    <w:rsid w:val="00F7679D"/>
    <w:rsid w:val="00FB4432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AD8107D"/>
  <w15:docId w15:val="{D53BD4BB-25FF-4F0C-950B-ECEE53E9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582C"/>
    <w:pPr>
      <w:spacing w:after="120" w:line="276" w:lineRule="auto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582C"/>
    <w:pPr>
      <w:spacing w:after="120" w:line="276" w:lineRule="auto"/>
      <w:outlineLvl w:val="1"/>
    </w:pPr>
    <w:rPr>
      <w:rFonts w:ascii="Arial" w:hAnsi="Arial" w:cs="Arial"/>
      <w:b/>
      <w:szCs w:val="28"/>
    </w:rPr>
  </w:style>
  <w:style w:type="paragraph" w:styleId="Heading3">
    <w:name w:val="heading 3"/>
    <w:aliases w:val="Heading,3"/>
    <w:basedOn w:val="Normal"/>
    <w:next w:val="Normal"/>
    <w:link w:val="Heading3Char"/>
    <w:qFormat/>
    <w:rsid w:val="00DF78C8"/>
    <w:pPr>
      <w:keepNext/>
      <w:tabs>
        <w:tab w:val="num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DF78C8"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0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DF7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8582C"/>
    <w:rPr>
      <w:rFonts w:ascii="Arial" w:eastAsia="Times New Roman" w:hAnsi="Arial" w:cs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8582C"/>
    <w:rPr>
      <w:rFonts w:ascii="Arial" w:eastAsia="Times New Roman" w:hAnsi="Arial" w:cs="Arial"/>
      <w:b/>
      <w:sz w:val="24"/>
      <w:szCs w:val="28"/>
      <w:lang w:val="en-US"/>
    </w:rPr>
  </w:style>
  <w:style w:type="character" w:customStyle="1" w:styleId="Heading3Char">
    <w:name w:val="Heading 3 Char"/>
    <w:aliases w:val="Heading Char,3 Char"/>
    <w:basedOn w:val="DefaultParagraphFont"/>
    <w:link w:val="Heading3"/>
    <w:rsid w:val="00DF78C8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DF78C8"/>
    <w:rPr>
      <w:rFonts w:ascii="Arial" w:eastAsia="Times New Roman" w:hAnsi="Arial" w:cs="Times New Roman"/>
      <w:b/>
      <w:sz w:val="20"/>
      <w:szCs w:val="24"/>
      <w:lang w:eastAsia="x-none"/>
    </w:rPr>
  </w:style>
  <w:style w:type="numbering" w:customStyle="1" w:styleId="NoList1">
    <w:name w:val="No List1"/>
    <w:next w:val="NoList"/>
    <w:uiPriority w:val="99"/>
    <w:semiHidden/>
    <w:unhideWhenUsed/>
    <w:rsid w:val="00DF78C8"/>
  </w:style>
  <w:style w:type="table" w:styleId="TableGrid">
    <w:name w:val="Table Grid"/>
    <w:basedOn w:val="TableNormal"/>
    <w:uiPriority w:val="39"/>
    <w:rsid w:val="00DF7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F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8C8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C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wrro">
    <w:name w:val="rwrro"/>
    <w:rsid w:val="00DF78C8"/>
  </w:style>
  <w:style w:type="paragraph" w:styleId="FootnoteText">
    <w:name w:val="footnote text"/>
    <w:basedOn w:val="Normal"/>
    <w:link w:val="FootnoteTextChar"/>
    <w:uiPriority w:val="99"/>
    <w:rsid w:val="00DF78C8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8C8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DF78C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F78C8"/>
    <w:rPr>
      <w:color w:val="800080"/>
      <w:u w:val="single"/>
    </w:rPr>
  </w:style>
  <w:style w:type="character" w:customStyle="1" w:styleId="hps">
    <w:name w:val="hps"/>
    <w:rsid w:val="00DF78C8"/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Revision">
    <w:name w:val="Revision"/>
    <w:hidden/>
    <w:uiPriority w:val="99"/>
    <w:semiHidden/>
    <w:rsid w:val="00DF78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78C8"/>
    <w:rPr>
      <w:i/>
      <w:iCs/>
    </w:rPr>
  </w:style>
  <w:style w:type="character" w:customStyle="1" w:styleId="tlid-translation">
    <w:name w:val="tlid-translation"/>
    <w:basedOn w:val="DefaultParagraphFont"/>
    <w:rsid w:val="00DF78C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DF78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78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9B8"/>
    <w:pPr>
      <w:tabs>
        <w:tab w:val="left" w:pos="142"/>
      </w:tabs>
      <w:spacing w:after="200" w:line="276" w:lineRule="auto"/>
    </w:pPr>
    <w:rPr>
      <w:rFonts w:ascii="Georgia" w:hAnsi="Georgia"/>
      <w:i/>
      <w:sz w:val="18"/>
      <w:szCs w:val="18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D79B8"/>
    <w:rPr>
      <w:rFonts w:ascii="Georgia" w:eastAsia="Times New Roman" w:hAnsi="Georgia" w:cs="Times New Roman"/>
      <w:i/>
      <w:sz w:val="18"/>
      <w:szCs w:val="18"/>
      <w:u w:val="single"/>
    </w:rPr>
  </w:style>
  <w:style w:type="paragraph" w:styleId="BodyTextIndent">
    <w:name w:val="Body Text Indent"/>
    <w:basedOn w:val="Normal"/>
    <w:link w:val="BodyTextIndentChar"/>
    <w:rsid w:val="000D79B8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79B8"/>
    <w:rPr>
      <w:rFonts w:ascii="Arial" w:eastAsia="Times New Roman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0D79B8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Header2">
    <w:name w:val="Header 2"/>
    <w:basedOn w:val="ListParagraph"/>
    <w:link w:val="Header2Zchn"/>
    <w:qFormat/>
    <w:rsid w:val="000D79B8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0D79B8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0D79B8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</w:rPr>
  </w:style>
  <w:style w:type="paragraph" w:customStyle="1" w:styleId="Standardtext">
    <w:name w:val="Standard text"/>
    <w:basedOn w:val="Normal"/>
    <w:link w:val="StandardtextZchn"/>
    <w:qFormat/>
    <w:rsid w:val="00E8582C"/>
    <w:pPr>
      <w:spacing w:after="200" w:line="276" w:lineRule="auto"/>
    </w:pPr>
    <w:rPr>
      <w:rFonts w:ascii="Georgia" w:hAnsi="Georgia"/>
      <w:sz w:val="2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79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andardtextZchn">
    <w:name w:val="Standard text Zchn"/>
    <w:basedOn w:val="BodyTextIndentChar"/>
    <w:link w:val="Standardtext"/>
    <w:rsid w:val="00E8582C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0D79B8"/>
    <w:rPr>
      <w:rFonts w:ascii="Georgia" w:eastAsia="Times New Roman" w:hAnsi="Georgia" w:cs="Times New Roman"/>
      <w:sz w:val="20"/>
      <w:szCs w:val="24"/>
      <w:lang w:val="en-US"/>
    </w:rPr>
  </w:style>
  <w:style w:type="paragraph" w:customStyle="1" w:styleId="7tabletext">
    <w:name w:val="7 table text"/>
    <w:qFormat/>
    <w:rsid w:val="000D79B8"/>
    <w:pPr>
      <w:spacing w:after="0" w:line="240" w:lineRule="auto"/>
    </w:pPr>
    <w:rPr>
      <w:rFonts w:ascii="Arial" w:eastAsiaTheme="minorEastAsia" w:hAnsi="Arial" w:cs="Arial"/>
      <w:color w:val="000000" w:themeColor="text1"/>
      <w:sz w:val="20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8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5D91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2550"/>
    <w:rPr>
      <w:color w:val="605E5C"/>
      <w:shd w:val="clear" w:color="auto" w:fill="E1DFDD"/>
    </w:rPr>
  </w:style>
  <w:style w:type="table" w:customStyle="1" w:styleId="GridTable5Dark-Accent51">
    <w:name w:val="Grid Table 5 Dark - Accent 51"/>
    <w:basedOn w:val="TableNormal"/>
    <w:uiPriority w:val="50"/>
    <w:rsid w:val="00932E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6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A3B8-DF93-4062-A2D4-9EC67BC5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43</cp:revision>
  <dcterms:created xsi:type="dcterms:W3CDTF">2020-05-13T11:29:00Z</dcterms:created>
  <dcterms:modified xsi:type="dcterms:W3CDTF">2021-05-25T07:49:00Z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