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8E4194" w:rsidRDefault="00E7261B" w:rsidP="003D6D11">
      <w:pPr>
        <w:spacing w:line="360" w:lineRule="auto"/>
        <w:rPr>
          <w:rFonts w:ascii="Arial" w:hAnsi="Arial" w:cs="Arial"/>
          <w:sz w:val="20"/>
          <w:szCs w:val="20"/>
          <w:lang w:val="en-GB"/>
        </w:rPr>
      </w:pPr>
      <w:r w:rsidRPr="008E4194">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5FC1AB47" wp14:editId="23D49E95">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v:textbox>
              </v:shape>
            </w:pict>
          </mc:Fallback>
        </mc:AlternateContent>
      </w:r>
      <w:r w:rsidR="00C62F33" w:rsidRPr="008E4194">
        <w:rPr>
          <w:rFonts w:ascii="Arial" w:hAnsi="Arial" w:cs="Arial"/>
          <w:noProof/>
          <w:sz w:val="20"/>
          <w:szCs w:val="20"/>
          <w:lang w:val="de-DE" w:eastAsia="de-DE"/>
        </w:rPr>
        <w:drawing>
          <wp:anchor distT="0" distB="0" distL="114300" distR="114300" simplePos="0" relativeHeight="251660288" behindDoc="1" locked="0" layoutInCell="1" allowOverlap="1" wp14:anchorId="2ED4812A" wp14:editId="296BE33A">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E4194" w:rsidRDefault="003D6D11" w:rsidP="003D6D11">
      <w:pPr>
        <w:jc w:val="center"/>
        <w:rPr>
          <w:rFonts w:ascii="Arial" w:hAnsi="Arial" w:cs="Arial"/>
          <w:b/>
          <w:bCs/>
          <w:sz w:val="20"/>
          <w:szCs w:val="20"/>
          <w:lang w:val="en-GB"/>
        </w:rPr>
      </w:pPr>
      <w:r w:rsidRPr="008E4194">
        <w:rPr>
          <w:rFonts w:ascii="Arial" w:hAnsi="Arial" w:cs="Arial"/>
          <w:b/>
          <w:bCs/>
          <w:sz w:val="20"/>
          <w:szCs w:val="20"/>
          <w:lang w:val="en-GB"/>
        </w:rPr>
        <w:t xml:space="preserve"> </w:t>
      </w:r>
    </w:p>
    <w:p w:rsidR="003D6D11" w:rsidRPr="008E4194" w:rsidRDefault="003D6D11" w:rsidP="003D6D11">
      <w:pPr>
        <w:rPr>
          <w:rFonts w:ascii="Arial" w:hAnsi="Arial" w:cs="Arial"/>
          <w:sz w:val="20"/>
          <w:szCs w:val="20"/>
          <w:lang w:val="en-GB"/>
        </w:rPr>
      </w:pPr>
    </w:p>
    <w:p w:rsidR="003D6D11" w:rsidRPr="008E4194" w:rsidRDefault="003D6D11" w:rsidP="003D6D11">
      <w:pPr>
        <w:jc w:val="center"/>
        <w:rPr>
          <w:rFonts w:ascii="Arial" w:hAnsi="Arial" w:cs="Arial"/>
          <w:b/>
          <w:bCs/>
          <w:sz w:val="20"/>
          <w:szCs w:val="20"/>
          <w:lang w:val="en-GB"/>
        </w:rPr>
      </w:pPr>
    </w:p>
    <w:p w:rsidR="003D6D11" w:rsidRPr="008E4194" w:rsidRDefault="003D6D11" w:rsidP="003D6D11">
      <w:pPr>
        <w:rPr>
          <w:rFonts w:ascii="Arial" w:hAnsi="Arial" w:cs="Arial"/>
          <w:sz w:val="20"/>
          <w:szCs w:val="20"/>
          <w:lang w:val="en-GB"/>
        </w:rPr>
      </w:pPr>
    </w:p>
    <w:p w:rsidR="003D6D11" w:rsidRPr="008E4194" w:rsidRDefault="003D6D11" w:rsidP="003D6D11">
      <w:pPr>
        <w:jc w:val="center"/>
        <w:rPr>
          <w:rFonts w:ascii="Arial" w:hAnsi="Arial" w:cs="Arial"/>
          <w:sz w:val="20"/>
          <w:szCs w:val="20"/>
          <w:lang w:val="en-GB"/>
        </w:rPr>
      </w:pPr>
    </w:p>
    <w:p w:rsidR="003D6D11" w:rsidRPr="008E4194" w:rsidRDefault="003D6D11" w:rsidP="003D6D11">
      <w:pPr>
        <w:rPr>
          <w:rFonts w:ascii="Arial" w:hAnsi="Arial" w:cs="Arial"/>
          <w:sz w:val="20"/>
          <w:szCs w:val="20"/>
          <w:lang w:val="en-GB"/>
        </w:rPr>
      </w:pPr>
    </w:p>
    <w:p w:rsidR="003D6D11" w:rsidRPr="008E4194" w:rsidRDefault="003D6D11" w:rsidP="003D6D11">
      <w:pPr>
        <w:rPr>
          <w:rFonts w:ascii="Arial" w:hAnsi="Arial" w:cs="Arial"/>
          <w:sz w:val="20"/>
          <w:szCs w:val="20"/>
          <w:lang w:val="en-GB"/>
        </w:rPr>
      </w:pPr>
    </w:p>
    <w:p w:rsidR="003D6D11" w:rsidRPr="008E4194" w:rsidRDefault="003D6D11" w:rsidP="003D6D11">
      <w:pPr>
        <w:rPr>
          <w:rFonts w:ascii="Arial" w:hAnsi="Arial" w:cs="Arial"/>
          <w:sz w:val="20"/>
          <w:szCs w:val="20"/>
          <w:lang w:val="en-GB"/>
        </w:rPr>
      </w:pPr>
    </w:p>
    <w:p w:rsidR="003D6D11" w:rsidRPr="008E4194" w:rsidRDefault="003D6D11" w:rsidP="003D6D11">
      <w:pPr>
        <w:rPr>
          <w:rFonts w:ascii="Arial" w:hAnsi="Arial" w:cs="Arial"/>
          <w:sz w:val="20"/>
          <w:szCs w:val="20"/>
          <w:lang w:val="en-GB"/>
        </w:rPr>
      </w:pPr>
      <w:r w:rsidRPr="008E4194">
        <w:rPr>
          <w:rFonts w:ascii="Arial" w:hAnsi="Arial" w:cs="Arial"/>
          <w:sz w:val="20"/>
          <w:szCs w:val="20"/>
          <w:lang w:val="en-GB"/>
        </w:rPr>
        <w:t>__________________________________________________________________________</w:t>
      </w:r>
    </w:p>
    <w:p w:rsidR="003D6D11" w:rsidRPr="008E4194" w:rsidRDefault="003D6D11" w:rsidP="003D6D11">
      <w:pPr>
        <w:rPr>
          <w:rFonts w:ascii="Arial" w:hAnsi="Arial" w:cs="Arial"/>
          <w:sz w:val="20"/>
          <w:szCs w:val="20"/>
          <w:lang w:val="en-GB"/>
        </w:rPr>
      </w:pPr>
    </w:p>
    <w:p w:rsidR="003D6D11" w:rsidRPr="008E4194" w:rsidRDefault="003D6D11" w:rsidP="003D6D11">
      <w:pPr>
        <w:tabs>
          <w:tab w:val="left" w:pos="2160"/>
        </w:tabs>
        <w:rPr>
          <w:rFonts w:ascii="Arial" w:hAnsi="Arial" w:cs="Arial"/>
          <w:b/>
          <w:sz w:val="20"/>
          <w:szCs w:val="20"/>
          <w:lang w:val="en-GB"/>
        </w:rPr>
      </w:pPr>
      <w:r w:rsidRPr="008E4194">
        <w:rPr>
          <w:rFonts w:ascii="Arial" w:hAnsi="Arial" w:cs="Arial"/>
          <w:b/>
          <w:sz w:val="20"/>
          <w:szCs w:val="20"/>
          <w:lang w:val="en-GB"/>
        </w:rPr>
        <w:t>Agenda Item:</w:t>
      </w:r>
      <w:r w:rsidRPr="008E4194">
        <w:rPr>
          <w:rFonts w:ascii="Arial" w:hAnsi="Arial" w:cs="Arial"/>
          <w:b/>
          <w:sz w:val="20"/>
          <w:szCs w:val="20"/>
          <w:lang w:val="en-GB"/>
        </w:rPr>
        <w:tab/>
      </w:r>
      <w:r w:rsidR="008E4194" w:rsidRPr="008E4194">
        <w:rPr>
          <w:rFonts w:ascii="Arial" w:hAnsi="Arial" w:cs="Arial"/>
          <w:b/>
          <w:sz w:val="20"/>
          <w:szCs w:val="20"/>
          <w:lang w:val="en-GB"/>
        </w:rPr>
        <w:t>6.1</w:t>
      </w:r>
    </w:p>
    <w:p w:rsidR="007D5514" w:rsidRPr="008E4194" w:rsidRDefault="007D5514" w:rsidP="003D6D11">
      <w:pPr>
        <w:tabs>
          <w:tab w:val="left" w:pos="2160"/>
        </w:tabs>
        <w:rPr>
          <w:rFonts w:ascii="Arial" w:hAnsi="Arial" w:cs="Arial"/>
          <w:sz w:val="20"/>
          <w:szCs w:val="20"/>
          <w:lang w:val="en-GB"/>
        </w:rPr>
      </w:pPr>
    </w:p>
    <w:p w:rsidR="00263744" w:rsidRDefault="003D6D11" w:rsidP="008E4194">
      <w:pPr>
        <w:tabs>
          <w:tab w:val="left" w:pos="2160"/>
        </w:tabs>
        <w:rPr>
          <w:rFonts w:ascii="Arial" w:hAnsi="Arial" w:cs="Arial"/>
          <w:b/>
          <w:sz w:val="20"/>
          <w:szCs w:val="20"/>
        </w:rPr>
      </w:pPr>
      <w:r w:rsidRPr="008E4194">
        <w:rPr>
          <w:rFonts w:ascii="Arial" w:hAnsi="Arial" w:cs="Arial"/>
          <w:b/>
          <w:sz w:val="20"/>
          <w:szCs w:val="20"/>
          <w:lang w:val="en-GB"/>
        </w:rPr>
        <w:t>Subject:</w:t>
      </w:r>
      <w:r w:rsidR="008E4194" w:rsidRPr="008E4194">
        <w:rPr>
          <w:rFonts w:ascii="Arial" w:hAnsi="Arial" w:cs="Arial"/>
          <w:b/>
          <w:sz w:val="20"/>
          <w:szCs w:val="20"/>
          <w:lang w:val="en-GB"/>
        </w:rPr>
        <w:tab/>
      </w:r>
      <w:r w:rsidR="008E4194" w:rsidRPr="008E4194">
        <w:rPr>
          <w:rFonts w:ascii="Arial" w:hAnsi="Arial" w:cs="Arial"/>
          <w:b/>
          <w:sz w:val="20"/>
          <w:szCs w:val="20"/>
        </w:rPr>
        <w:t>Operational Team Partnership Hub (</w:t>
      </w:r>
      <w:proofErr w:type="spellStart"/>
      <w:r w:rsidR="008E4194" w:rsidRPr="008E4194">
        <w:rPr>
          <w:rFonts w:ascii="Arial" w:hAnsi="Arial" w:cs="Arial"/>
          <w:b/>
          <w:sz w:val="20"/>
          <w:szCs w:val="20"/>
        </w:rPr>
        <w:t>OPteamPH</w:t>
      </w:r>
      <w:proofErr w:type="spellEnd"/>
      <w:r w:rsidR="008E4194" w:rsidRPr="008E4194">
        <w:rPr>
          <w:rFonts w:ascii="Arial" w:hAnsi="Arial" w:cs="Arial"/>
          <w:b/>
          <w:sz w:val="20"/>
          <w:szCs w:val="20"/>
        </w:rPr>
        <w:t>)</w:t>
      </w:r>
      <w:r w:rsidR="00263744">
        <w:rPr>
          <w:rFonts w:ascii="Arial" w:hAnsi="Arial" w:cs="Arial"/>
          <w:b/>
          <w:sz w:val="20"/>
          <w:szCs w:val="20"/>
        </w:rPr>
        <w:t xml:space="preserve"> –</w:t>
      </w:r>
    </w:p>
    <w:p w:rsidR="008E4194" w:rsidRPr="008E4194" w:rsidRDefault="00263744" w:rsidP="008E4194">
      <w:pPr>
        <w:tabs>
          <w:tab w:val="left" w:pos="2160"/>
        </w:tabs>
        <w:rPr>
          <w:rFonts w:ascii="Arial" w:hAnsi="Arial" w:cs="Arial"/>
          <w:b/>
          <w:sz w:val="20"/>
          <w:szCs w:val="20"/>
        </w:rPr>
      </w:pPr>
      <w:r>
        <w:rPr>
          <w:rFonts w:ascii="Arial" w:hAnsi="Arial" w:cs="Arial"/>
          <w:b/>
          <w:sz w:val="20"/>
          <w:szCs w:val="20"/>
        </w:rPr>
        <w:tab/>
      </w:r>
      <w:r>
        <w:rPr>
          <w:rFonts w:ascii="Arial" w:hAnsi="Arial" w:cs="Arial"/>
          <w:b/>
          <w:sz w:val="20"/>
          <w:szCs w:val="20"/>
        </w:rPr>
        <w:t>Progress report</w:t>
      </w:r>
    </w:p>
    <w:p w:rsidR="003D6D11" w:rsidRPr="008E4194" w:rsidRDefault="003D6D11" w:rsidP="007D5514">
      <w:pPr>
        <w:tabs>
          <w:tab w:val="left" w:pos="2160"/>
        </w:tabs>
        <w:rPr>
          <w:rFonts w:ascii="Arial" w:hAnsi="Arial" w:cs="Arial"/>
          <w:sz w:val="20"/>
          <w:szCs w:val="20"/>
          <w:lang w:val="en-GB"/>
        </w:rPr>
      </w:pPr>
      <w:r w:rsidRPr="008E4194">
        <w:rPr>
          <w:rFonts w:ascii="Arial" w:hAnsi="Arial" w:cs="Arial"/>
          <w:b/>
          <w:sz w:val="20"/>
          <w:szCs w:val="20"/>
          <w:lang w:val="en-GB"/>
        </w:rPr>
        <w:tab/>
      </w:r>
    </w:p>
    <w:p w:rsidR="003D6D11" w:rsidRPr="008E4194" w:rsidRDefault="003D6D11" w:rsidP="003D6D11">
      <w:pPr>
        <w:tabs>
          <w:tab w:val="left" w:pos="2160"/>
        </w:tabs>
        <w:rPr>
          <w:rFonts w:ascii="Arial" w:hAnsi="Arial" w:cs="Arial"/>
          <w:b/>
          <w:sz w:val="20"/>
          <w:szCs w:val="20"/>
          <w:lang w:val="en-GB"/>
        </w:rPr>
      </w:pPr>
      <w:r w:rsidRPr="008E4194">
        <w:rPr>
          <w:rFonts w:ascii="Arial" w:hAnsi="Arial" w:cs="Arial"/>
          <w:b/>
          <w:sz w:val="20"/>
          <w:szCs w:val="20"/>
          <w:lang w:val="en-GB"/>
        </w:rPr>
        <w:t>Document No.</w:t>
      </w:r>
      <w:r w:rsidRPr="008E4194">
        <w:rPr>
          <w:rFonts w:ascii="Arial" w:hAnsi="Arial" w:cs="Arial"/>
          <w:b/>
          <w:sz w:val="20"/>
          <w:szCs w:val="20"/>
          <w:lang w:val="en-GB"/>
        </w:rPr>
        <w:tab/>
      </w:r>
      <w:r w:rsidR="00263744">
        <w:rPr>
          <w:rFonts w:ascii="Arial" w:hAnsi="Arial" w:cs="Arial"/>
          <w:b/>
          <w:sz w:val="20"/>
          <w:szCs w:val="20"/>
          <w:lang w:val="en-GB"/>
        </w:rPr>
        <w:t>WSB 21/6.1/3</w:t>
      </w:r>
    </w:p>
    <w:p w:rsidR="007D5514" w:rsidRPr="008E4194" w:rsidRDefault="007D5514" w:rsidP="003D6D11">
      <w:pPr>
        <w:tabs>
          <w:tab w:val="left" w:pos="2160"/>
        </w:tabs>
        <w:rPr>
          <w:rFonts w:ascii="Arial" w:hAnsi="Arial" w:cs="Arial"/>
          <w:sz w:val="20"/>
          <w:szCs w:val="20"/>
          <w:lang w:val="en-GB"/>
        </w:rPr>
      </w:pPr>
    </w:p>
    <w:p w:rsidR="007D5514" w:rsidRPr="008E4194" w:rsidRDefault="003D6D11" w:rsidP="007D5514">
      <w:pPr>
        <w:tabs>
          <w:tab w:val="left" w:pos="2160"/>
        </w:tabs>
        <w:rPr>
          <w:rFonts w:ascii="Arial" w:hAnsi="Arial" w:cs="Arial"/>
          <w:b/>
          <w:sz w:val="20"/>
          <w:szCs w:val="20"/>
          <w:lang w:val="en-GB"/>
        </w:rPr>
      </w:pPr>
      <w:r w:rsidRPr="008E4194">
        <w:rPr>
          <w:rFonts w:ascii="Arial" w:hAnsi="Arial" w:cs="Arial"/>
          <w:b/>
          <w:sz w:val="20"/>
          <w:szCs w:val="20"/>
          <w:lang w:val="en-GB"/>
        </w:rPr>
        <w:t>Date:</w:t>
      </w:r>
      <w:r w:rsidRPr="008E4194">
        <w:rPr>
          <w:rFonts w:ascii="Arial" w:hAnsi="Arial" w:cs="Arial"/>
          <w:b/>
          <w:sz w:val="20"/>
          <w:szCs w:val="20"/>
          <w:lang w:val="en-GB"/>
        </w:rPr>
        <w:tab/>
      </w:r>
      <w:r w:rsidR="008E4194" w:rsidRPr="008E4194">
        <w:rPr>
          <w:rFonts w:ascii="Arial" w:hAnsi="Arial" w:cs="Arial"/>
          <w:b/>
          <w:sz w:val="20"/>
          <w:szCs w:val="20"/>
          <w:lang w:val="en-GB"/>
        </w:rPr>
        <w:t>30.10.2017</w:t>
      </w:r>
    </w:p>
    <w:p w:rsidR="003D6D11" w:rsidRPr="008E4194" w:rsidRDefault="003D6D11" w:rsidP="007D5514">
      <w:pPr>
        <w:tabs>
          <w:tab w:val="left" w:pos="2160"/>
        </w:tabs>
        <w:rPr>
          <w:rFonts w:ascii="Arial" w:hAnsi="Arial" w:cs="Arial"/>
          <w:sz w:val="20"/>
          <w:szCs w:val="20"/>
          <w:lang w:val="en-GB"/>
        </w:rPr>
      </w:pPr>
      <w:r w:rsidRPr="008E4194">
        <w:rPr>
          <w:rFonts w:ascii="Arial" w:hAnsi="Arial" w:cs="Arial"/>
          <w:sz w:val="20"/>
          <w:szCs w:val="20"/>
          <w:lang w:val="en-GB"/>
        </w:rPr>
        <w:tab/>
      </w:r>
    </w:p>
    <w:p w:rsidR="007D5514" w:rsidRPr="008E4194" w:rsidRDefault="003D6D11" w:rsidP="007D5514">
      <w:pPr>
        <w:tabs>
          <w:tab w:val="left" w:pos="2160"/>
        </w:tabs>
        <w:rPr>
          <w:rFonts w:ascii="Arial" w:hAnsi="Arial" w:cs="Arial"/>
          <w:b/>
          <w:sz w:val="20"/>
          <w:szCs w:val="20"/>
          <w:lang w:val="en-GB"/>
        </w:rPr>
      </w:pPr>
      <w:r w:rsidRPr="008E4194">
        <w:rPr>
          <w:rFonts w:ascii="Arial" w:hAnsi="Arial" w:cs="Arial"/>
          <w:b/>
          <w:sz w:val="20"/>
          <w:szCs w:val="20"/>
          <w:lang w:val="en-GB"/>
        </w:rPr>
        <w:t>Submitted by:</w:t>
      </w:r>
      <w:r w:rsidRPr="008E4194">
        <w:rPr>
          <w:rFonts w:ascii="Arial" w:hAnsi="Arial" w:cs="Arial"/>
          <w:b/>
          <w:sz w:val="20"/>
          <w:szCs w:val="20"/>
          <w:lang w:val="en-GB"/>
        </w:rPr>
        <w:tab/>
      </w:r>
      <w:proofErr w:type="spellStart"/>
      <w:r w:rsidR="008E4194" w:rsidRPr="008E4194">
        <w:rPr>
          <w:rFonts w:ascii="Arial" w:hAnsi="Arial" w:cs="Arial"/>
          <w:b/>
          <w:sz w:val="20"/>
          <w:szCs w:val="20"/>
        </w:rPr>
        <w:t>OPteam</w:t>
      </w:r>
      <w:proofErr w:type="spellEnd"/>
      <w:r w:rsidR="008E4194" w:rsidRPr="008E4194">
        <w:rPr>
          <w:rFonts w:ascii="Arial" w:hAnsi="Arial" w:cs="Arial"/>
          <w:b/>
          <w:sz w:val="20"/>
          <w:szCs w:val="20"/>
        </w:rPr>
        <w:t xml:space="preserve"> PH</w:t>
      </w:r>
    </w:p>
    <w:p w:rsidR="003D6D11" w:rsidRPr="008E4194" w:rsidRDefault="003D6D11" w:rsidP="007D5514">
      <w:pPr>
        <w:tabs>
          <w:tab w:val="left" w:pos="2160"/>
        </w:tabs>
        <w:rPr>
          <w:rFonts w:ascii="Arial" w:hAnsi="Arial" w:cs="Arial"/>
          <w:sz w:val="20"/>
          <w:szCs w:val="20"/>
          <w:lang w:val="en-GB"/>
        </w:rPr>
      </w:pPr>
      <w:r w:rsidRPr="008E4194">
        <w:rPr>
          <w:rFonts w:ascii="Arial" w:hAnsi="Arial" w:cs="Arial"/>
          <w:sz w:val="20"/>
          <w:szCs w:val="20"/>
          <w:lang w:val="en-GB"/>
        </w:rPr>
        <w:t>__________________________________________________________________________</w:t>
      </w:r>
    </w:p>
    <w:p w:rsidR="003D6D11" w:rsidRPr="008E4194" w:rsidRDefault="003D6D11" w:rsidP="003D6D11">
      <w:pPr>
        <w:pStyle w:val="Kopfzeile"/>
        <w:tabs>
          <w:tab w:val="clear" w:pos="4703"/>
          <w:tab w:val="clear" w:pos="9406"/>
        </w:tabs>
        <w:rPr>
          <w:rFonts w:ascii="Arial" w:hAnsi="Arial" w:cs="Arial"/>
          <w:sz w:val="20"/>
          <w:lang w:val="en-GB" w:eastAsia="de-DE"/>
        </w:rPr>
      </w:pPr>
    </w:p>
    <w:p w:rsidR="007976A5" w:rsidRPr="008E4194" w:rsidRDefault="007976A5" w:rsidP="003D6D11">
      <w:pPr>
        <w:pStyle w:val="Kopfzeile"/>
        <w:tabs>
          <w:tab w:val="clear" w:pos="4703"/>
          <w:tab w:val="clear" w:pos="9406"/>
        </w:tabs>
        <w:rPr>
          <w:rFonts w:ascii="Arial" w:hAnsi="Arial" w:cs="Arial"/>
          <w:sz w:val="20"/>
          <w:lang w:val="en-GB" w:eastAsia="de-DE"/>
        </w:rPr>
      </w:pPr>
    </w:p>
    <w:p w:rsidR="00075502" w:rsidRPr="008E4194" w:rsidRDefault="00075502" w:rsidP="003D6D11">
      <w:pPr>
        <w:pStyle w:val="Kopfzeile"/>
        <w:tabs>
          <w:tab w:val="clear" w:pos="4703"/>
          <w:tab w:val="clear" w:pos="9406"/>
        </w:tabs>
        <w:rPr>
          <w:rFonts w:ascii="Arial" w:hAnsi="Arial" w:cs="Arial"/>
          <w:sz w:val="20"/>
          <w:lang w:val="en-GB" w:eastAsia="de-DE"/>
        </w:rPr>
      </w:pPr>
    </w:p>
    <w:p w:rsidR="00075502" w:rsidRPr="008E4194" w:rsidRDefault="00075502" w:rsidP="003D6D11">
      <w:pPr>
        <w:pStyle w:val="Kopfzeile"/>
        <w:tabs>
          <w:tab w:val="clear" w:pos="4703"/>
          <w:tab w:val="clear" w:pos="9406"/>
        </w:tabs>
        <w:rPr>
          <w:rFonts w:ascii="Arial" w:hAnsi="Arial" w:cs="Arial"/>
          <w:sz w:val="20"/>
          <w:lang w:val="en-GB" w:eastAsia="de-DE"/>
        </w:rPr>
      </w:pPr>
    </w:p>
    <w:p w:rsidR="00263744" w:rsidRDefault="003D6D11" w:rsidP="00263744">
      <w:pPr>
        <w:rPr>
          <w:rFonts w:ascii="Arial" w:hAnsi="Arial" w:cs="Arial"/>
          <w:b/>
          <w:bCs/>
          <w:sz w:val="20"/>
          <w:szCs w:val="20"/>
          <w:lang w:val="en-GB"/>
        </w:rPr>
      </w:pPr>
      <w:r w:rsidRPr="008E4194">
        <w:rPr>
          <w:rFonts w:ascii="Arial" w:hAnsi="Arial" w:cs="Arial"/>
          <w:b/>
          <w:bCs/>
          <w:sz w:val="20"/>
          <w:szCs w:val="20"/>
          <w:lang w:val="en-GB"/>
        </w:rPr>
        <w:t>Proposal</w:t>
      </w:r>
      <w:r w:rsidR="00E20D83" w:rsidRPr="008E4194">
        <w:rPr>
          <w:rFonts w:ascii="Arial" w:hAnsi="Arial" w:cs="Arial"/>
          <w:b/>
          <w:bCs/>
          <w:sz w:val="20"/>
          <w:szCs w:val="20"/>
          <w:lang w:val="en-GB"/>
        </w:rPr>
        <w:t>:</w:t>
      </w:r>
      <w:r w:rsidR="00E20D83" w:rsidRPr="008E4194">
        <w:rPr>
          <w:rFonts w:ascii="Arial" w:hAnsi="Arial" w:cs="Arial"/>
          <w:b/>
          <w:bCs/>
          <w:sz w:val="20"/>
          <w:szCs w:val="20"/>
          <w:lang w:val="en-GB"/>
        </w:rPr>
        <w:tab/>
      </w:r>
    </w:p>
    <w:p w:rsidR="00263744" w:rsidRDefault="00263744" w:rsidP="00263744">
      <w:pPr>
        <w:rPr>
          <w:rFonts w:ascii="Arial" w:hAnsi="Arial" w:cs="Arial"/>
          <w:b/>
          <w:bCs/>
          <w:sz w:val="20"/>
          <w:szCs w:val="20"/>
          <w:lang w:val="en-GB"/>
        </w:rPr>
      </w:pPr>
    </w:p>
    <w:p w:rsidR="00263744" w:rsidRPr="00263744" w:rsidRDefault="00263744" w:rsidP="00263744">
      <w:pPr>
        <w:rPr>
          <w:rFonts w:ascii="Arial" w:hAnsi="Arial" w:cs="Arial"/>
          <w:sz w:val="20"/>
          <w:szCs w:val="20"/>
        </w:rPr>
      </w:pPr>
      <w:r w:rsidRPr="00263744">
        <w:rPr>
          <w:rFonts w:ascii="Arial" w:hAnsi="Arial" w:cs="Arial"/>
          <w:sz w:val="20"/>
          <w:szCs w:val="20"/>
        </w:rPr>
        <w:t xml:space="preserve">The meeting is proposed to note the progress, to endorse the approach and, taking into account the outcome of PCDG5, to prolong the working period of the </w:t>
      </w:r>
      <w:proofErr w:type="spellStart"/>
      <w:r w:rsidRPr="00263744">
        <w:rPr>
          <w:rFonts w:ascii="Arial" w:hAnsi="Arial" w:cs="Arial"/>
          <w:sz w:val="20"/>
          <w:szCs w:val="20"/>
        </w:rPr>
        <w:t>OPteamPH</w:t>
      </w:r>
      <w:proofErr w:type="spellEnd"/>
      <w:r w:rsidRPr="00263744">
        <w:rPr>
          <w:rFonts w:ascii="Arial" w:hAnsi="Arial" w:cs="Arial"/>
          <w:sz w:val="20"/>
          <w:szCs w:val="20"/>
        </w:rPr>
        <w:t xml:space="preserve">, to cover the whole pilot phase for the </w:t>
      </w:r>
      <w:proofErr w:type="spellStart"/>
      <w:r w:rsidRPr="00263744">
        <w:rPr>
          <w:rFonts w:ascii="Arial" w:hAnsi="Arial" w:cs="Arial"/>
          <w:sz w:val="20"/>
          <w:szCs w:val="20"/>
        </w:rPr>
        <w:t>PartnershipHub</w:t>
      </w:r>
      <w:proofErr w:type="spellEnd"/>
      <w:r w:rsidRPr="00263744">
        <w:rPr>
          <w:rFonts w:ascii="Arial" w:hAnsi="Arial" w:cs="Arial"/>
          <w:sz w:val="20"/>
          <w:szCs w:val="20"/>
        </w:rPr>
        <w:t xml:space="preserve"> development until the end of 2018. The time table contained in the given Terms of Reference shall be adapted in this respect. </w:t>
      </w:r>
    </w:p>
    <w:p w:rsidR="003D6D11" w:rsidRPr="008E4194" w:rsidRDefault="003D6D11" w:rsidP="00263744">
      <w:pPr>
        <w:rPr>
          <w:rFonts w:ascii="Arial" w:hAnsi="Arial" w:cs="Arial"/>
          <w:szCs w:val="20"/>
          <w:lang w:val="en-GB"/>
        </w:rPr>
      </w:pPr>
    </w:p>
    <w:p w:rsidR="00EC5696" w:rsidRPr="008E4194" w:rsidRDefault="00EC5696" w:rsidP="00EC5696">
      <w:pPr>
        <w:jc w:val="center"/>
        <w:rPr>
          <w:rFonts w:ascii="Arial" w:hAnsi="Arial" w:cs="Arial"/>
          <w:lang w:val="en-GB"/>
        </w:rPr>
      </w:pPr>
    </w:p>
    <w:p w:rsidR="001C042F" w:rsidRPr="008E4194" w:rsidRDefault="001C042F" w:rsidP="00EC5696">
      <w:pPr>
        <w:jc w:val="center"/>
        <w:rPr>
          <w:rFonts w:ascii="Arial" w:hAnsi="Arial" w:cs="Arial"/>
          <w:lang w:val="en-GB"/>
        </w:rPr>
      </w:pPr>
    </w:p>
    <w:p w:rsidR="00263744" w:rsidRPr="00263744" w:rsidRDefault="008E4194" w:rsidP="00263744">
      <w:pPr>
        <w:jc w:val="center"/>
        <w:rPr>
          <w:rFonts w:ascii="Arial" w:eastAsia="Calibri" w:hAnsi="Arial" w:cs="Arial"/>
          <w:b/>
          <w:sz w:val="22"/>
          <w:szCs w:val="22"/>
        </w:rPr>
      </w:pPr>
      <w:r w:rsidRPr="008E4194">
        <w:rPr>
          <w:rFonts w:ascii="Arial" w:hAnsi="Arial" w:cs="Arial"/>
        </w:rPr>
        <w:br w:type="page"/>
      </w:r>
      <w:r w:rsidR="00263744" w:rsidRPr="00263744">
        <w:rPr>
          <w:rFonts w:ascii="Arial" w:eastAsia="Calibri" w:hAnsi="Arial" w:cs="Arial"/>
          <w:b/>
          <w:sz w:val="22"/>
          <w:szCs w:val="22"/>
        </w:rPr>
        <w:lastRenderedPageBreak/>
        <w:t>OPERATIONAL TEAM PARTNERSHIP HUB</w:t>
      </w:r>
    </w:p>
    <w:p w:rsidR="00263744" w:rsidRPr="00263744" w:rsidRDefault="00263744" w:rsidP="00263744">
      <w:pPr>
        <w:spacing w:after="160" w:line="256" w:lineRule="auto"/>
        <w:jc w:val="center"/>
        <w:rPr>
          <w:rFonts w:ascii="Arial" w:eastAsia="Calibri" w:hAnsi="Arial" w:cs="Arial"/>
          <w:b/>
          <w:sz w:val="22"/>
          <w:szCs w:val="22"/>
        </w:rPr>
      </w:pPr>
      <w:r w:rsidRPr="00263744">
        <w:rPr>
          <w:rFonts w:ascii="Arial" w:eastAsia="Calibri" w:hAnsi="Arial" w:cs="Arial"/>
          <w:b/>
          <w:sz w:val="22"/>
          <w:szCs w:val="22"/>
        </w:rPr>
        <w:t>(</w:t>
      </w:r>
      <w:proofErr w:type="spellStart"/>
      <w:r w:rsidRPr="00263744">
        <w:rPr>
          <w:rFonts w:ascii="Arial" w:eastAsia="Calibri" w:hAnsi="Arial" w:cs="Arial"/>
          <w:b/>
          <w:sz w:val="22"/>
          <w:szCs w:val="22"/>
        </w:rPr>
        <w:t>OPteamPH</w:t>
      </w:r>
      <w:proofErr w:type="spellEnd"/>
      <w:r w:rsidRPr="00263744">
        <w:rPr>
          <w:rFonts w:ascii="Arial" w:eastAsia="Calibri" w:hAnsi="Arial" w:cs="Arial"/>
          <w:b/>
          <w:sz w:val="22"/>
          <w:szCs w:val="22"/>
        </w:rPr>
        <w:t xml:space="preserve"> 3)</w:t>
      </w:r>
    </w:p>
    <w:p w:rsidR="00263744" w:rsidRPr="00263744" w:rsidRDefault="00263744" w:rsidP="00263744">
      <w:pPr>
        <w:spacing w:after="160" w:line="256" w:lineRule="auto"/>
        <w:jc w:val="center"/>
        <w:rPr>
          <w:rFonts w:ascii="Arial" w:eastAsia="Calibri" w:hAnsi="Arial" w:cs="Arial"/>
          <w:b/>
          <w:sz w:val="22"/>
          <w:szCs w:val="22"/>
        </w:rPr>
      </w:pPr>
      <w:r w:rsidRPr="00263744">
        <w:rPr>
          <w:rFonts w:ascii="Arial" w:eastAsia="Calibri" w:hAnsi="Arial" w:cs="Arial"/>
          <w:b/>
          <w:sz w:val="22"/>
          <w:szCs w:val="22"/>
        </w:rPr>
        <w:t>Progress Report to WSB 21</w:t>
      </w:r>
      <w:r w:rsidRPr="00263744">
        <w:rPr>
          <w:rFonts w:ascii="Arial" w:eastAsia="Calibri" w:hAnsi="Arial" w:cs="Arial"/>
          <w:b/>
          <w:sz w:val="22"/>
          <w:szCs w:val="22"/>
        </w:rPr>
        <w:br/>
        <w:t>date 24.10.2017</w:t>
      </w:r>
    </w:p>
    <w:p w:rsidR="00263744" w:rsidRPr="00263744" w:rsidRDefault="00263744" w:rsidP="00263744">
      <w:pPr>
        <w:spacing w:after="160" w:line="256" w:lineRule="auto"/>
        <w:rPr>
          <w:rFonts w:ascii="Arial" w:eastAsia="Calibri" w:hAnsi="Arial" w:cs="Arial"/>
          <w:b/>
          <w:sz w:val="22"/>
          <w:szCs w:val="22"/>
        </w:rPr>
      </w:pPr>
    </w:p>
    <w:p w:rsidR="00263744" w:rsidRPr="00263744" w:rsidRDefault="00263744" w:rsidP="00263744">
      <w:pPr>
        <w:spacing w:after="160" w:line="256" w:lineRule="auto"/>
        <w:rPr>
          <w:rFonts w:ascii="Arial" w:eastAsia="Calibri" w:hAnsi="Arial" w:cs="Arial"/>
          <w:sz w:val="22"/>
          <w:szCs w:val="22"/>
        </w:rPr>
      </w:pPr>
      <w:r w:rsidRPr="00263744">
        <w:rPr>
          <w:rFonts w:ascii="Arial" w:eastAsia="Calibri" w:hAnsi="Arial" w:cs="Arial"/>
          <w:sz w:val="22"/>
          <w:szCs w:val="22"/>
        </w:rPr>
        <w:t>At its 20th meeting, held in Harlingen, Netherlands, on June 16, 2017, the Wadden Sea Board decided to install an operational team, tasked with exploring possible options for enhanced stakeholder engagement of possible sectors/partner networks in the projected</w:t>
      </w:r>
      <w:bookmarkStart w:id="0" w:name="_GoBack"/>
      <w:bookmarkEnd w:id="0"/>
      <w:r w:rsidRPr="00263744">
        <w:rPr>
          <w:rFonts w:ascii="Arial" w:eastAsia="Calibri" w:hAnsi="Arial" w:cs="Arial"/>
          <w:sz w:val="22"/>
          <w:szCs w:val="22"/>
        </w:rPr>
        <w:t xml:space="preserve"> Partnership Hub (PH) as Part of the Wadden Sea World Heritage Partnership Center (PC). The team should constitute itself as soon as possible and conduct its work complementary to that of the Partnership Center Drafting Group (PCDG). It should comprise representatives designated by the State Parties as well one from the CWSS and one from the Wadden Sea Forum (WSF). Hubertus </w:t>
      </w:r>
      <w:proofErr w:type="spellStart"/>
      <w:r w:rsidRPr="00263744">
        <w:rPr>
          <w:rFonts w:ascii="Arial" w:eastAsia="Calibri" w:hAnsi="Arial" w:cs="Arial"/>
          <w:sz w:val="22"/>
          <w:szCs w:val="22"/>
        </w:rPr>
        <w:t>Hebbelmann</w:t>
      </w:r>
      <w:proofErr w:type="spellEnd"/>
      <w:r w:rsidRPr="00263744">
        <w:rPr>
          <w:rFonts w:ascii="Arial" w:eastAsia="Calibri" w:hAnsi="Arial" w:cs="Arial"/>
          <w:sz w:val="22"/>
          <w:szCs w:val="22"/>
        </w:rPr>
        <w:t xml:space="preserve"> (DE) was asked by the WSB to organize the team on short notice. The first meeting of the </w:t>
      </w:r>
      <w:proofErr w:type="spellStart"/>
      <w:r w:rsidRPr="00263744">
        <w:rPr>
          <w:rFonts w:ascii="Arial" w:eastAsia="Calibri" w:hAnsi="Arial" w:cs="Arial"/>
          <w:sz w:val="22"/>
          <w:szCs w:val="22"/>
        </w:rPr>
        <w:t>OPteamPH</w:t>
      </w:r>
      <w:proofErr w:type="spellEnd"/>
      <w:r w:rsidRPr="00263744">
        <w:rPr>
          <w:rFonts w:ascii="Arial" w:eastAsia="Calibri" w:hAnsi="Arial" w:cs="Arial"/>
          <w:sz w:val="22"/>
          <w:szCs w:val="22"/>
        </w:rPr>
        <w:t xml:space="preserve"> was held in August.</w:t>
      </w:r>
    </w:p>
    <w:p w:rsidR="00263744" w:rsidRPr="00263744" w:rsidRDefault="00263744" w:rsidP="00263744">
      <w:pPr>
        <w:spacing w:after="160" w:line="256" w:lineRule="auto"/>
        <w:rPr>
          <w:rFonts w:ascii="Arial" w:eastAsia="Calibri" w:hAnsi="Arial" w:cs="Arial"/>
          <w:sz w:val="22"/>
          <w:szCs w:val="22"/>
        </w:rPr>
      </w:pPr>
      <w:r w:rsidRPr="00263744">
        <w:rPr>
          <w:rFonts w:ascii="Arial" w:eastAsia="Calibri" w:hAnsi="Arial" w:cs="Arial"/>
          <w:sz w:val="22"/>
          <w:szCs w:val="22"/>
        </w:rPr>
        <w:t>The Wadden Sea Board delegations (D: per Email 04.09.2017, NL: per Email 04.09.2017; DK: per Email 07.09.2017) gave their approval to the draft Terms of Reference for the Operational Team Partnership Hub (</w:t>
      </w:r>
      <w:proofErr w:type="spellStart"/>
      <w:r w:rsidRPr="00263744">
        <w:rPr>
          <w:rFonts w:ascii="Arial" w:eastAsia="Calibri" w:hAnsi="Arial" w:cs="Arial"/>
          <w:sz w:val="22"/>
          <w:szCs w:val="22"/>
        </w:rPr>
        <w:t>OPteamPH</w:t>
      </w:r>
      <w:proofErr w:type="spellEnd"/>
      <w:r w:rsidRPr="00263744">
        <w:rPr>
          <w:rFonts w:ascii="Arial" w:eastAsia="Calibri" w:hAnsi="Arial" w:cs="Arial"/>
          <w:sz w:val="22"/>
          <w:szCs w:val="22"/>
        </w:rPr>
        <w:t xml:space="preserve">) with amendments. </w:t>
      </w:r>
    </w:p>
    <w:p w:rsidR="00263744" w:rsidRPr="00263744" w:rsidRDefault="00263744" w:rsidP="00263744">
      <w:pPr>
        <w:spacing w:after="160" w:line="256" w:lineRule="auto"/>
        <w:rPr>
          <w:rFonts w:ascii="Arial" w:eastAsia="Calibri" w:hAnsi="Arial" w:cs="Arial"/>
          <w:sz w:val="22"/>
          <w:szCs w:val="22"/>
        </w:rPr>
      </w:pPr>
      <w:r w:rsidRPr="00263744">
        <w:rPr>
          <w:rFonts w:ascii="Arial" w:eastAsia="Calibri" w:hAnsi="Arial" w:cs="Arial"/>
          <w:sz w:val="22"/>
          <w:szCs w:val="22"/>
        </w:rPr>
        <w:t xml:space="preserve">The </w:t>
      </w:r>
      <w:proofErr w:type="spellStart"/>
      <w:r w:rsidRPr="00263744">
        <w:rPr>
          <w:rFonts w:ascii="Arial" w:eastAsia="Calibri" w:hAnsi="Arial" w:cs="Arial"/>
          <w:sz w:val="22"/>
          <w:szCs w:val="22"/>
        </w:rPr>
        <w:t>OPteamPH</w:t>
      </w:r>
      <w:proofErr w:type="spellEnd"/>
      <w:r w:rsidRPr="00263744">
        <w:rPr>
          <w:rFonts w:ascii="Arial" w:eastAsia="Calibri" w:hAnsi="Arial" w:cs="Arial"/>
          <w:sz w:val="22"/>
          <w:szCs w:val="22"/>
        </w:rPr>
        <w:t xml:space="preserve"> held two meetings, one in September (OPteamPH2; 22.09.2017) and one in October (OPteamPH3; 24.10.2017), where a working program was developed and first implementation steps were organized. In a first phase, a round of interviews to approach potential strategic partners, defined earlier by WSB, for instance: Wadden Sea Forum, green NGO’s (via Wadden Sea Team)), Research (via working group for research agenda), Education (via Wadden Sea School), Sustainable Tourism Network (via TG-STS and regional groups); will be carried out until the end of this year, to encourage and to negotiate concrete, active participation and engagement in the PH and to learn from their networking experience. A flyer with basic information on Partnership Centre and Partnership Hub, released by CWSS to underlie the interview series, is currently under preparation. Parallel to this first phase it is planned, to support and prepare the exploration of ‚</w:t>
      </w:r>
      <w:proofErr w:type="gramStart"/>
      <w:r w:rsidRPr="00263744">
        <w:rPr>
          <w:rFonts w:ascii="Arial" w:eastAsia="Calibri" w:hAnsi="Arial" w:cs="Arial"/>
          <w:sz w:val="22"/>
          <w:szCs w:val="22"/>
        </w:rPr>
        <w:t>new‘ potential</w:t>
      </w:r>
      <w:proofErr w:type="gramEnd"/>
      <w:r w:rsidRPr="00263744">
        <w:rPr>
          <w:rFonts w:ascii="Arial" w:eastAsia="Calibri" w:hAnsi="Arial" w:cs="Arial"/>
          <w:sz w:val="22"/>
          <w:szCs w:val="22"/>
        </w:rPr>
        <w:t xml:space="preserve"> strategic partner sectors through an external actor and network analysis, carried out by a scientific institute. This investigation project will be funded by Niedersachsen and conducted in close feed-back with </w:t>
      </w:r>
      <w:proofErr w:type="spellStart"/>
      <w:r w:rsidRPr="00263744">
        <w:rPr>
          <w:rFonts w:ascii="Arial" w:eastAsia="Calibri" w:hAnsi="Arial" w:cs="Arial"/>
          <w:sz w:val="22"/>
          <w:szCs w:val="22"/>
        </w:rPr>
        <w:t>OPteamPH</w:t>
      </w:r>
      <w:proofErr w:type="spellEnd"/>
      <w:r w:rsidRPr="00263744">
        <w:rPr>
          <w:rFonts w:ascii="Arial" w:eastAsia="Calibri" w:hAnsi="Arial" w:cs="Arial"/>
          <w:sz w:val="22"/>
          <w:szCs w:val="22"/>
        </w:rPr>
        <w:t xml:space="preserve"> and WSB, esp. concerning decisions, which ‘new’ partner sectors might be approached. </w:t>
      </w:r>
    </w:p>
    <w:p w:rsidR="00263744" w:rsidRPr="00263744" w:rsidRDefault="00263744" w:rsidP="00263744">
      <w:pPr>
        <w:spacing w:after="160" w:line="256" w:lineRule="auto"/>
        <w:rPr>
          <w:rFonts w:ascii="Calibri" w:eastAsia="Calibri" w:hAnsi="Calibri"/>
          <w:b/>
          <w:sz w:val="22"/>
          <w:szCs w:val="22"/>
        </w:rPr>
      </w:pPr>
    </w:p>
    <w:p w:rsidR="008E4194" w:rsidRPr="008E4194" w:rsidRDefault="008E4194">
      <w:pPr>
        <w:rPr>
          <w:rFonts w:ascii="Arial" w:hAnsi="Arial" w:cs="Arial"/>
        </w:rPr>
      </w:pPr>
    </w:p>
    <w:sectPr w:rsidR="008E4194" w:rsidRPr="008E4194"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4194" w:rsidP="001C042F">
    <w:pPr>
      <w:pStyle w:val="Kopfzeile"/>
      <w:jc w:val="both"/>
      <w:rPr>
        <w:rFonts w:ascii="Arial" w:hAnsi="Arial" w:cs="Arial"/>
        <w:sz w:val="20"/>
        <w:szCs w:val="20"/>
      </w:rPr>
    </w:pPr>
    <w:r w:rsidRPr="008E4194">
      <w:rPr>
        <w:rFonts w:ascii="Arial" w:hAnsi="Arial" w:cs="Arial"/>
        <w:b/>
        <w:sz w:val="20"/>
        <w:szCs w:val="20"/>
        <w:lang w:val="en-GB"/>
      </w:rPr>
      <w:t>WSB 21/6.1/</w:t>
    </w:r>
    <w:r w:rsidR="00833A4A">
      <w:rPr>
        <w:rFonts w:ascii="Arial" w:hAnsi="Arial" w:cs="Arial"/>
        <w:b/>
        <w:sz w:val="20"/>
        <w:szCs w:val="20"/>
        <w:lang w:val="en-GB"/>
      </w:rPr>
      <w:t>3</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833A4A">
      <w:rPr>
        <w:rFonts w:ascii="Arial" w:hAnsi="Arial" w:cs="Arial"/>
        <w:noProof/>
        <w:sz w:val="20"/>
        <w:szCs w:val="20"/>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BFC7EC8"/>
    <w:multiLevelType w:val="hybridMultilevel"/>
    <w:tmpl w:val="1DE4339E"/>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703E8F"/>
    <w:multiLevelType w:val="hybridMultilevel"/>
    <w:tmpl w:val="6E6CA9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D6165CD"/>
    <w:multiLevelType w:val="hybridMultilevel"/>
    <w:tmpl w:val="57861636"/>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7"/>
  </w:num>
  <w:num w:numId="6">
    <w:abstractNumId w:val="0"/>
  </w:num>
  <w:num w:numId="7">
    <w:abstractNumId w:val="14"/>
  </w:num>
  <w:num w:numId="8">
    <w:abstractNumId w:val="16"/>
  </w:num>
  <w:num w:numId="9">
    <w:abstractNumId w:val="8"/>
  </w:num>
  <w:num w:numId="10">
    <w:abstractNumId w:val="7"/>
  </w:num>
  <w:num w:numId="11">
    <w:abstractNumId w:val="18"/>
  </w:num>
  <w:num w:numId="12">
    <w:abstractNumId w:val="3"/>
  </w:num>
  <w:num w:numId="13">
    <w:abstractNumId w:val="20"/>
  </w:num>
  <w:num w:numId="14">
    <w:abstractNumId w:val="1"/>
  </w:num>
  <w:num w:numId="15">
    <w:abstractNumId w:val="12"/>
  </w:num>
  <w:num w:numId="16">
    <w:abstractNumId w:val="19"/>
  </w:num>
  <w:num w:numId="17">
    <w:abstractNumId w:val="2"/>
  </w:num>
  <w:num w:numId="18">
    <w:abstractNumId w:val="9"/>
  </w:num>
  <w:num w:numId="19">
    <w:abstractNumId w:val="13"/>
  </w:num>
  <w:num w:numId="20">
    <w:abstractNumId w:val="6"/>
  </w:num>
  <w:num w:numId="21">
    <w:abstractNumId w:val="15"/>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63744"/>
    <w:rsid w:val="002A6524"/>
    <w:rsid w:val="002C3B3E"/>
    <w:rsid w:val="002D7C58"/>
    <w:rsid w:val="002D7DF5"/>
    <w:rsid w:val="003148C6"/>
    <w:rsid w:val="0032417C"/>
    <w:rsid w:val="00333535"/>
    <w:rsid w:val="00336615"/>
    <w:rsid w:val="00340678"/>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D6BF1"/>
    <w:rsid w:val="004F7255"/>
    <w:rsid w:val="0052327A"/>
    <w:rsid w:val="00523334"/>
    <w:rsid w:val="005507A2"/>
    <w:rsid w:val="0055335E"/>
    <w:rsid w:val="00566883"/>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33A4A"/>
    <w:rsid w:val="00840BD4"/>
    <w:rsid w:val="00853159"/>
    <w:rsid w:val="008965D1"/>
    <w:rsid w:val="008A01BE"/>
    <w:rsid w:val="008B6DC3"/>
    <w:rsid w:val="008C1B3E"/>
    <w:rsid w:val="008C1C3A"/>
    <w:rsid w:val="008C5C75"/>
    <w:rsid w:val="008D07C9"/>
    <w:rsid w:val="008D7682"/>
    <w:rsid w:val="008E4194"/>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35F3D"/>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0918"/>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300482">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902175713">
      <w:bodyDiv w:val="1"/>
      <w:marLeft w:val="0"/>
      <w:marRight w:val="0"/>
      <w:marTop w:val="0"/>
      <w:marBottom w:val="0"/>
      <w:divBdr>
        <w:top w:val="none" w:sz="0" w:space="0" w:color="auto"/>
        <w:left w:val="none" w:sz="0" w:space="0" w:color="auto"/>
        <w:bottom w:val="none" w:sz="0" w:space="0" w:color="auto"/>
        <w:right w:val="none" w:sz="0" w:space="0" w:color="auto"/>
      </w:divBdr>
    </w:div>
    <w:div w:id="1522668608">
      <w:bodyDiv w:val="1"/>
      <w:marLeft w:val="0"/>
      <w:marRight w:val="0"/>
      <w:marTop w:val="0"/>
      <w:marBottom w:val="0"/>
      <w:divBdr>
        <w:top w:val="none" w:sz="0" w:space="0" w:color="auto"/>
        <w:left w:val="none" w:sz="0" w:space="0" w:color="auto"/>
        <w:bottom w:val="none" w:sz="0" w:space="0" w:color="auto"/>
        <w:right w:val="none" w:sz="0" w:space="0" w:color="auto"/>
      </w:divBdr>
    </w:div>
    <w:div w:id="1833528144">
      <w:bodyDiv w:val="1"/>
      <w:marLeft w:val="0"/>
      <w:marRight w:val="0"/>
      <w:marTop w:val="0"/>
      <w:marBottom w:val="0"/>
      <w:divBdr>
        <w:top w:val="none" w:sz="0" w:space="0" w:color="auto"/>
        <w:left w:val="none" w:sz="0" w:space="0" w:color="auto"/>
        <w:bottom w:val="none" w:sz="0" w:space="0" w:color="auto"/>
        <w:right w:val="none" w:sz="0" w:space="0" w:color="auto"/>
      </w:divBdr>
    </w:div>
    <w:div w:id="1926066099">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200673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220846-2F07-44E4-A8FD-7E3F0AE08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2605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Anja Domnick</cp:lastModifiedBy>
  <cp:revision>4</cp:revision>
  <cp:lastPrinted>2017-10-30T12:14:00Z</cp:lastPrinted>
  <dcterms:created xsi:type="dcterms:W3CDTF">2017-10-30T12:07:00Z</dcterms:created>
  <dcterms:modified xsi:type="dcterms:W3CDTF">2017-10-30T12:15:00Z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